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6C1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0" w:lineRule="atLeast"/>
        <w:ind w:left="0" w:right="0" w:firstLine="0"/>
        <w:jc w:val="center"/>
        <w:rPr>
          <w:rFonts w:ascii="Helvetica" w:hAnsi="Helvetica" w:eastAsia="Helvetica" w:cs="Helvetica"/>
          <w:i w:val="0"/>
          <w:iCs w:val="0"/>
          <w:caps w:val="0"/>
          <w:color w:val="262626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62626"/>
          <w:spacing w:val="0"/>
          <w:sz w:val="40"/>
          <w:szCs w:val="40"/>
          <w:bdr w:val="none" w:color="auto" w:sz="0" w:space="0"/>
        </w:rPr>
        <w:t>2026年哈萨克斯坦国际展会一览表</w:t>
      </w:r>
    </w:p>
    <w:tbl>
      <w:tblPr>
        <w:tblW w:w="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3"/>
        <w:gridCol w:w="5129"/>
        <w:gridCol w:w="4806"/>
        <w:gridCol w:w="3396"/>
      </w:tblGrid>
      <w:tr w14:paraId="53673AA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3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94CA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时间</w:t>
            </w:r>
          </w:p>
        </w:tc>
        <w:tc>
          <w:tcPr>
            <w:tcW w:w="53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8866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展会名称</w:t>
            </w:r>
          </w:p>
        </w:tc>
        <w:tc>
          <w:tcPr>
            <w:tcW w:w="5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45F3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内容</w:t>
            </w:r>
          </w:p>
        </w:tc>
        <w:tc>
          <w:tcPr>
            <w:tcW w:w="4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9E22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0" w:lineRule="atLeast"/>
              <w:ind w:left="0" w:right="0" w:firstLine="0"/>
              <w:jc w:val="center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地点</w:t>
            </w:r>
          </w:p>
        </w:tc>
      </w:tr>
      <w:tr w14:paraId="7EC153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82F3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1.28-1.30</w:t>
            </w:r>
          </w:p>
          <w:p w14:paraId="187923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3835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2026中亚油漆展</w:t>
            </w:r>
          </w:p>
          <w:p w14:paraId="786A3D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Central Asia Coatings Show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1B3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油漆、油漆生产原材料和技术设备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9DA8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384D08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5BBA772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8305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1.28-1.30</w:t>
            </w:r>
          </w:p>
          <w:p w14:paraId="69D3BA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23CEA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2026国际化学展</w:t>
            </w:r>
          </w:p>
          <w:p w14:paraId="7D8612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United Chemical Show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45C8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化工产品和技术、化学加工设备和材料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7C2A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73493D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360956E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17F4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2.16-2.18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AA1E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2026国际家装展</w:t>
            </w:r>
          </w:p>
          <w:p w14:paraId="333B09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Homedeco Kazakhstan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608F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家装、家居用品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3565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786E6E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055220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7878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2.25-2.27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BC58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2026“贸易世界”展会</w:t>
            </w:r>
          </w:p>
          <w:p w14:paraId="00AB80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Мир торговли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4F2A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贸易和零售技术、供应商和供应、国际贸易、业务流程、零售技术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4B76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1D74E6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6B94FC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94D3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3.3-3.5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9846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2026哈萨克斯坦设计与建筑展</w:t>
            </w:r>
          </w:p>
          <w:p w14:paraId="6EE0C9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Kazakhstan Days Design and Architecture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3054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家具、灯具、门、装饰品、室内设计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918A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阿拉木图市，绍拉克体育宫会展中心</w:t>
            </w:r>
          </w:p>
          <w:p w14:paraId="3F4376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ВЦ Дворец спорта им. Балуана Шолака</w:t>
            </w:r>
          </w:p>
        </w:tc>
      </w:tr>
      <w:tr w14:paraId="2DDBF7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C537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3.5-3.7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8AF7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2026阿拉木图意大利时尚展览会</w:t>
            </w:r>
          </w:p>
          <w:p w14:paraId="6E5F41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La Moda Italiana Almaty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99A3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意大利男、女、童装和配饰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71BF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阿拉木图市，宴会厅展示中心</w:t>
            </w:r>
          </w:p>
          <w:p w14:paraId="05BA9E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г. Алматы, ул. Курмангазы 44, Дом Приёмов</w:t>
            </w:r>
          </w:p>
        </w:tc>
      </w:tr>
      <w:tr w14:paraId="5FE0CB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42D4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3.9-3.11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69C8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2026中亚春季时尚展览</w:t>
            </w:r>
          </w:p>
          <w:p w14:paraId="310E82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Central Asia Fashion Spring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5B7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国际时尚展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4898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21A8E4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62B75A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EAAD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3.10-3.12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0E49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2026国际农业展</w:t>
            </w:r>
          </w:p>
          <w:p w14:paraId="6D8864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AgriTekAstana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FE8B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农畜牧业、农业机械、种子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F117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16F40B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1B5297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7BE6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3.11-3.18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41A6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2026信息技术安全展览会</w:t>
            </w:r>
          </w:p>
          <w:p w14:paraId="6E7B37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ITS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4EBA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信息技术和安全系统产品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2957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3AEAF9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220DE6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888D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3.11-3.18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7B60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2026哈萨克斯坦安全展览会</w:t>
            </w:r>
          </w:p>
          <w:p w14:paraId="75A923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Securex Kazakhstan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908E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信息技术安全和通讯产品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24CA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487010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682D28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4B20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3.25-3.27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C51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2026哈萨克斯坦电梯展</w:t>
            </w:r>
          </w:p>
          <w:p w14:paraId="71CD02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Lift Expo Kazakhstan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CEE9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电梯设备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3011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49D856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0002AAA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0020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4.1-4.3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016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2026建筑设备展览会</w:t>
            </w:r>
          </w:p>
          <w:p w14:paraId="32A860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CMEXPO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5841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建筑设备和机械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DDF4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2A4D3D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6984FF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3CE3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4.1-4.3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64E7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2026阿斯塔纳建筑博览会</w:t>
            </w:r>
          </w:p>
          <w:p w14:paraId="5B86EE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Construction Expo Astana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533F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国际建筑产业展览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8619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0ED46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24CD67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D193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4.1-4.3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C088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2026哈萨克斯坦机械展览会</w:t>
            </w:r>
          </w:p>
          <w:p w14:paraId="568E78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Kazakhstan Machinery Fair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9899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机械制造和矿产开发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9A88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20767D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5AB25F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7917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4.1-4.3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CC86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2026水资源展览会</w:t>
            </w:r>
          </w:p>
          <w:p w14:paraId="6BD3BF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Su Arnasy – Water Expo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CF05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水资源产业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3340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0EBB79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7E8609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B6E6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4.1-4.3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5ECC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“温室·蔬菜种植·灌溉”阿拉木图肥料与花卉展览会</w:t>
            </w:r>
          </w:p>
          <w:p w14:paraId="2B7320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Теплица. Овощеводство. Орошение. Удобрения и цветы. Алматы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A04D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园艺花卉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57E4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421365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0BFC42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7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2C50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4.1-4.3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8FD4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2026种植和园艺展</w:t>
            </w:r>
          </w:p>
          <w:p w14:paraId="7E1EBE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GREENHOUSES KZ, APPLE &amp; GARDEN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3631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温室、节能种植、浇灌设备、种植技术、培植土、肥料、种植机械、种子、绿植、园艺设计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F1DB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73F245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18A7BF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6C3E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4.7-4.8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33B6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2026哈萨克斯坦和中亚医药展Фарма Казахстан и Центральная Азия 2026</w:t>
            </w:r>
          </w:p>
          <w:p w14:paraId="15669C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3DF0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医药产品和开发、医疗设备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D3A1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阿拉木图市，地点待定</w:t>
            </w:r>
          </w:p>
        </w:tc>
      </w:tr>
      <w:tr w14:paraId="517845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7F6F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4.7-4.10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A858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2026可再生能源和替代能源展</w:t>
            </w:r>
          </w:p>
          <w:p w14:paraId="3A8594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RenewableEnergy Expo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7BEE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太阳能、风能、地热、生物能、水电、电动汽车、可再生能源工艺设备、储能装置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5C46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447CF2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495D0E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832C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4.8-4.10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BBAA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2026阿特劳油气展</w:t>
            </w:r>
          </w:p>
          <w:p w14:paraId="55D5FE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Atyrau Oil &amp; Gas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228D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油气开采、加工、运输、油气设备、管道防腐、勘探、安全、劳保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D638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阿特劳市</w:t>
            </w:r>
          </w:p>
          <w:p w14:paraId="31EAC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просп. Абулхаир Хана, 79</w:t>
            </w:r>
          </w:p>
        </w:tc>
      </w:tr>
      <w:tr w14:paraId="28E783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0D75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4.8-4.10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2E13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2026阿特劳全球油气展</w:t>
            </w:r>
          </w:p>
          <w:p w14:paraId="77004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Global Oil &amp; Gas Atyrau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5479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油气勘探、开采和加工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93E5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阿特劳市</w:t>
            </w:r>
          </w:p>
          <w:p w14:paraId="4807AA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просп. Абулхаир Хана, 79</w:t>
            </w:r>
          </w:p>
        </w:tc>
      </w:tr>
      <w:tr w14:paraId="274282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EC5C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4.8-4.10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B98C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2026阿特劳建筑展览会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BF81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建筑产业、建筑机械和设备、建筑技术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6BE6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阿特劳市</w:t>
            </w:r>
          </w:p>
          <w:p w14:paraId="07D888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просп. Абулхаир Хана, 79</w:t>
            </w:r>
          </w:p>
        </w:tc>
      </w:tr>
      <w:tr w14:paraId="02AB29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AE72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4.8-4.10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8BF5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2026国际鲜花和绿植展</w:t>
            </w:r>
          </w:p>
          <w:p w14:paraId="58009C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Flora Expo Astana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AE9A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鲜花、绿植、物流、园艺设计、园艺商品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DB09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2D83ED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4C3DE9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59D9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4.8-4.10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5E03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2026哈萨克斯坦和中亚国际种植技术和设备展</w:t>
            </w:r>
          </w:p>
          <w:p w14:paraId="6EBE89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Grow Expo Astana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C32E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大棚种植技术、自动化种植、植物保护和给养设备和材料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80A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55A10E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7A1D05A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8A90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4.8-4.10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624C4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2026哈萨克斯坦宠物展览会</w:t>
            </w:r>
          </w:p>
          <w:p w14:paraId="34CE47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ZooExpo Казахстан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2B57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宠物喂养、防疫、宠物用品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E62E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195520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778CBB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0487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4.10-4.13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895D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2026阿拉木图纪念品展览会</w:t>
            </w:r>
          </w:p>
          <w:p w14:paraId="6CABF6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Ару Алматы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8B71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手表、纪念品、桌面摆件、艺术品展览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E95A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阿拉木图市，阿塔肯特国际会展中心</w:t>
            </w:r>
          </w:p>
          <w:p w14:paraId="415420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МВЦ «Атакент»</w:t>
            </w:r>
          </w:p>
        </w:tc>
      </w:tr>
      <w:tr w14:paraId="6FCC48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2A8E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4.15-4.17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6B08C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2026阿斯塔纳汽配展</w:t>
            </w:r>
          </w:p>
          <w:p w14:paraId="1D78A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Automechanika Astana 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5AAA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汽车零部件、设备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053F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668815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  <w:tr w14:paraId="3165B8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13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D446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4.15-4.17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C299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2026阿斯塔纳未来之路汽配展</w:t>
            </w:r>
          </w:p>
          <w:p w14:paraId="3AEA67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Automechanika Astana (Futuroad Expo Astana) 2026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D9FE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汽车零部件、设备</w:t>
            </w:r>
          </w:p>
        </w:tc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6225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阿斯塔纳市，国际会展中心</w:t>
            </w:r>
          </w:p>
          <w:p w14:paraId="237540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40" w:lineRule="atLeast"/>
              <w:ind w:left="0" w:right="0" w:firstLine="0"/>
              <w:rPr>
                <w:rFonts w:hint="default" w:ascii="Helvetica" w:hAnsi="Helvetica" w:eastAsia="Helvetica" w:cs="Helvetica"/>
                <w:color w:val="262626"/>
                <w:sz w:val="27"/>
                <w:szCs w:val="27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62626"/>
                <w:spacing w:val="0"/>
                <w:sz w:val="27"/>
                <w:szCs w:val="27"/>
                <w:bdr w:val="none" w:color="auto" w:sz="0" w:space="0"/>
              </w:rPr>
              <w:t>Астана, МВЦ "EXPO"</w:t>
            </w:r>
          </w:p>
        </w:tc>
      </w:tr>
    </w:tbl>
    <w:p w14:paraId="5AAE0B1C">
      <w:pPr>
        <w:jc w:val="right"/>
        <w:rPr>
          <w:rFonts w:hint="eastAsia" w:ascii="Helvetica" w:hAnsi="Helvetica" w:eastAsia="Helvetica" w:cs="Helvetica"/>
          <w:i w:val="0"/>
          <w:iCs w:val="0"/>
          <w:caps w:val="0"/>
          <w:color w:val="262626"/>
          <w:spacing w:val="0"/>
          <w:kern w:val="0"/>
          <w:sz w:val="27"/>
          <w:szCs w:val="27"/>
          <w:lang w:val="en-US" w:eastAsia="zh-CN" w:bidi="ar"/>
        </w:rPr>
      </w:pPr>
      <w:bookmarkStart w:id="0" w:name="_GoBack"/>
      <w:bookmarkEnd w:id="0"/>
      <w:r>
        <w:rPr>
          <w:rFonts w:hint="eastAsia" w:ascii="Helvetica" w:hAnsi="Helvetica" w:eastAsia="Helvetica" w:cs="Helvetica"/>
          <w:i w:val="0"/>
          <w:iCs w:val="0"/>
          <w:caps w:val="0"/>
          <w:color w:val="262626"/>
          <w:spacing w:val="0"/>
          <w:kern w:val="0"/>
          <w:sz w:val="27"/>
          <w:szCs w:val="27"/>
          <w:lang w:val="en-US" w:eastAsia="zh-CN" w:bidi="ar"/>
        </w:rPr>
        <w:t>（来源：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62626"/>
          <w:spacing w:val="0"/>
          <w:kern w:val="0"/>
          <w:sz w:val="27"/>
          <w:szCs w:val="27"/>
          <w:lang w:val="en-US" w:eastAsia="zh-CN" w:bidi="ar"/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262626"/>
          <w:spacing w:val="0"/>
          <w:kern w:val="0"/>
          <w:sz w:val="27"/>
          <w:szCs w:val="27"/>
          <w:lang w:val="en-US" w:eastAsia="zh-CN" w:bidi="ar"/>
        </w:rPr>
        <w:instrText xml:space="preserve"> HYPERLINK "http://kz.mofcom.gov.cn/"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262626"/>
          <w:spacing w:val="0"/>
          <w:kern w:val="0"/>
          <w:sz w:val="27"/>
          <w:szCs w:val="27"/>
          <w:lang w:val="en-US" w:eastAsia="zh-CN" w:bidi="ar"/>
        </w:rPr>
        <w:fldChar w:fldCharType="separate"/>
      </w:r>
      <w:r>
        <w:rPr>
          <w:rFonts w:hint="eastAsia" w:ascii="Helvetica" w:hAnsi="Helvetica" w:eastAsia="Helvetica" w:cs="Helvetica"/>
          <w:i w:val="0"/>
          <w:iCs w:val="0"/>
          <w:caps w:val="0"/>
          <w:color w:val="262626"/>
          <w:spacing w:val="0"/>
          <w:kern w:val="0"/>
          <w:sz w:val="27"/>
          <w:szCs w:val="27"/>
          <w:lang w:val="en-US" w:eastAsia="zh-CN" w:bidi="ar"/>
        </w:rPr>
        <w:t>中华人民共和国驻哈萨克斯坦共和国大使馆经济商务处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262626"/>
          <w:spacing w:val="0"/>
          <w:kern w:val="0"/>
          <w:sz w:val="27"/>
          <w:szCs w:val="27"/>
          <w:lang w:val="en-US" w:eastAsia="zh-CN" w:bidi="ar"/>
        </w:rPr>
        <w:fldChar w:fldCharType="end"/>
      </w:r>
      <w:r>
        <w:rPr>
          <w:rFonts w:hint="eastAsia" w:ascii="Helvetica" w:hAnsi="Helvetica" w:eastAsia="Helvetica" w:cs="Helvetica"/>
          <w:i w:val="0"/>
          <w:iCs w:val="0"/>
          <w:caps w:val="0"/>
          <w:color w:val="262626"/>
          <w:spacing w:val="0"/>
          <w:kern w:val="0"/>
          <w:sz w:val="27"/>
          <w:szCs w:val="27"/>
          <w:lang w:val="en-US" w:eastAsia="zh-CN" w:bidi="ar"/>
        </w:rPr>
        <w:t>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047F9E"/>
    <w:rsid w:val="0604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2026-06-10T06:19:00Z</dcterms:created>
  <dc:creator>Liyz</dc:creator>
  <cp:lastModifiedBy>Liyz</cp:lastModifiedBy>
  <dcterms:modified xsi:type="dcterms:W3CDTF">2026-06-10T06:23:32Z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2E6ABDA4857F492A97718DC29A67539F_11</vt:lpwstr>
  </property>
  <property fmtid="{D5CDD505-2E9C-101B-9397-08002B2CF9AE}" pid="4" name="KSOTemplateDocerSaveRecord">
    <vt:lpwstr>eyJoZGlkIjoiYmI0ODhhYjQyYzExZjZkZGUwNzEzZGZlMDE3OGYzNTYiLCJ1c2VySWQiOiI1MDg0NjM0MjUifQ==</vt:lpwstr>
  </property>
</Properties>
</file>