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D8B3E">
      <w:pPr>
        <w:keepNext w:val="0"/>
        <w:keepLines w:val="0"/>
        <w:widowControl/>
        <w:suppressLineNumbers w:val="0"/>
        <w:jc w:val="center"/>
        <w:rPr>
          <w:rFonts w:ascii="黑体" w:hAnsi="宋体" w:eastAsia="黑体" w:cs="黑体"/>
          <w:snapToGrid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4"/>
          <w:szCs w:val="44"/>
          <w:lang w:val="en-US" w:eastAsia="zh-CN" w:bidi="ar"/>
        </w:rPr>
        <w:t>重点贸促活动信息（农业相关）</w:t>
      </w:r>
    </w:p>
    <w:tbl>
      <w:tblPr>
        <w:tblStyle w:val="6"/>
        <w:tblW w:w="141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2"/>
        <w:gridCol w:w="1077"/>
        <w:gridCol w:w="2965"/>
        <w:gridCol w:w="1782"/>
        <w:gridCol w:w="7501"/>
      </w:tblGrid>
      <w:tr w14:paraId="70F3AC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842" w:type="dxa"/>
            <w:vAlign w:val="center"/>
          </w:tcPr>
          <w:p w14:paraId="0B55463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黑体" w:hAnsi="宋体" w:eastAsia="黑体" w:cs="黑体"/>
                <w:snapToGrid w:val="0"/>
                <w:color w:val="000000"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1077" w:type="dxa"/>
            <w:vAlign w:val="center"/>
          </w:tcPr>
          <w:p w14:paraId="0D17124A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spacing w:val="-13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napToGrid w:val="0"/>
                <w:color w:val="000000"/>
                <w:kern w:val="0"/>
                <w:sz w:val="30"/>
                <w:szCs w:val="30"/>
                <w:lang w:val="en-US" w:eastAsia="zh-CN" w:bidi="ar"/>
              </w:rPr>
              <w:t>国别</w:t>
            </w:r>
          </w:p>
        </w:tc>
        <w:tc>
          <w:tcPr>
            <w:tcW w:w="2965" w:type="dxa"/>
            <w:vAlign w:val="center"/>
          </w:tcPr>
          <w:p w14:paraId="5E2E46EE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spacing w:val="-4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napToGrid w:val="0"/>
                <w:color w:val="000000"/>
                <w:kern w:val="0"/>
                <w:sz w:val="30"/>
                <w:szCs w:val="30"/>
                <w:lang w:val="en-US" w:eastAsia="zh-CN" w:bidi="ar"/>
              </w:rPr>
              <w:t>贸促活动</w:t>
            </w:r>
          </w:p>
        </w:tc>
        <w:tc>
          <w:tcPr>
            <w:tcW w:w="1782" w:type="dxa"/>
            <w:vAlign w:val="center"/>
          </w:tcPr>
          <w:p w14:paraId="5592E6DF">
            <w:pPr>
              <w:keepNext w:val="0"/>
              <w:keepLines w:val="0"/>
              <w:widowControl/>
              <w:suppressLineNumbers w:val="0"/>
              <w:jc w:val="center"/>
              <w:rPr>
                <w:spacing w:val="-11"/>
              </w:rPr>
            </w:pPr>
            <w:r>
              <w:rPr>
                <w:rFonts w:hint="eastAsia" w:ascii="黑体" w:hAnsi="宋体" w:eastAsia="黑体" w:cs="黑体"/>
                <w:snapToGrid w:val="0"/>
                <w:color w:val="000000"/>
                <w:kern w:val="0"/>
                <w:sz w:val="30"/>
                <w:szCs w:val="30"/>
                <w:lang w:val="en-US" w:eastAsia="zh-CN" w:bidi="ar"/>
              </w:rPr>
              <w:t>时间</w:t>
            </w:r>
          </w:p>
        </w:tc>
        <w:tc>
          <w:tcPr>
            <w:tcW w:w="7501" w:type="dxa"/>
            <w:vAlign w:val="center"/>
          </w:tcPr>
          <w:p w14:paraId="0AC13AD8">
            <w:pPr>
              <w:pStyle w:val="7"/>
              <w:spacing w:line="413" w:lineRule="exact"/>
              <w:ind w:left="149"/>
              <w:jc w:val="center"/>
              <w:rPr>
                <w:rFonts w:ascii="仿宋" w:hAnsi="仿宋" w:eastAsia="仿宋" w:cs="仿宋"/>
                <w:spacing w:val="-1"/>
                <w:position w:val="4"/>
              </w:rPr>
            </w:pPr>
            <w:r>
              <w:rPr>
                <w:rFonts w:hint="eastAsia" w:ascii="黑体" w:hAnsi="宋体" w:eastAsia="黑体" w:cs="黑体"/>
                <w:snapToGrid w:val="0"/>
                <w:color w:val="000000"/>
                <w:kern w:val="0"/>
                <w:sz w:val="30"/>
                <w:szCs w:val="30"/>
                <w:lang w:val="en-US" w:eastAsia="zh-CN" w:bidi="ar"/>
              </w:rPr>
              <w:t>相关信息</w:t>
            </w:r>
          </w:p>
        </w:tc>
      </w:tr>
      <w:tr w14:paraId="4C4357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42" w:type="dxa"/>
            <w:vAlign w:val="center"/>
          </w:tcPr>
          <w:p w14:paraId="3CADC736">
            <w:pPr>
              <w:pStyle w:val="7"/>
              <w:spacing w:before="86" w:line="185" w:lineRule="auto"/>
              <w:ind w:left="12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1077" w:type="dxa"/>
            <w:vAlign w:val="center"/>
          </w:tcPr>
          <w:p w14:paraId="3A6520E9">
            <w:pPr>
              <w:spacing w:before="98" w:line="219" w:lineRule="auto"/>
              <w:ind w:left="127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13"/>
                <w:sz w:val="30"/>
                <w:szCs w:val="30"/>
              </w:rPr>
              <w:t>美国</w:t>
            </w:r>
          </w:p>
        </w:tc>
        <w:tc>
          <w:tcPr>
            <w:tcW w:w="2965" w:type="dxa"/>
            <w:vAlign w:val="top"/>
          </w:tcPr>
          <w:p w14:paraId="4D08CB78">
            <w:pPr>
              <w:spacing w:line="338" w:lineRule="auto"/>
              <w:rPr>
                <w:rFonts w:ascii="Arial"/>
                <w:sz w:val="21"/>
              </w:rPr>
            </w:pPr>
          </w:p>
          <w:p w14:paraId="4159AA93">
            <w:pPr>
              <w:spacing w:before="97" w:line="218" w:lineRule="auto"/>
              <w:ind w:left="126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4"/>
                <w:sz w:val="30"/>
                <w:szCs w:val="30"/>
              </w:rPr>
              <w:t>夏季特色食品展</w:t>
            </w:r>
          </w:p>
        </w:tc>
        <w:tc>
          <w:tcPr>
            <w:tcW w:w="1782" w:type="dxa"/>
            <w:vAlign w:val="top"/>
          </w:tcPr>
          <w:p w14:paraId="03E9B209">
            <w:pPr>
              <w:pStyle w:val="7"/>
              <w:spacing w:before="3" w:line="241" w:lineRule="auto"/>
              <w:ind w:left="111"/>
              <w:rPr>
                <w:rFonts w:ascii="仿宋" w:hAnsi="仿宋" w:eastAsia="仿宋" w:cs="仿宋"/>
              </w:rPr>
            </w:pPr>
            <w:r>
              <w:rPr>
                <w:spacing w:val="-6"/>
              </w:rPr>
              <w:t>2026</w:t>
            </w:r>
            <w:r>
              <w:rPr>
                <w:rFonts w:ascii="仿宋" w:hAnsi="仿宋" w:eastAsia="仿宋" w:cs="仿宋"/>
                <w:spacing w:val="-6"/>
              </w:rPr>
              <w:t>年</w:t>
            </w:r>
            <w:r>
              <w:rPr>
                <w:rFonts w:ascii="仿宋" w:hAnsi="仿宋" w:eastAsia="仿宋" w:cs="仿宋"/>
                <w:spacing w:val="-66"/>
              </w:rPr>
              <w:t xml:space="preserve"> </w:t>
            </w:r>
            <w:r>
              <w:rPr>
                <w:spacing w:val="-6"/>
              </w:rPr>
              <w:t>6</w:t>
            </w:r>
            <w:r>
              <w:rPr>
                <w:rFonts w:ascii="仿宋" w:hAnsi="仿宋" w:eastAsia="仿宋" w:cs="仿宋"/>
                <w:spacing w:val="-6"/>
              </w:rPr>
              <w:t>月</w:t>
            </w:r>
          </w:p>
          <w:p w14:paraId="2C812C12">
            <w:pPr>
              <w:pStyle w:val="7"/>
              <w:spacing w:before="1" w:line="236" w:lineRule="auto"/>
              <w:ind w:left="116" w:right="471" w:hanging="5"/>
              <w:rPr>
                <w:rFonts w:ascii="仿宋" w:hAnsi="仿宋" w:eastAsia="仿宋" w:cs="仿宋"/>
                <w:spacing w:val="-11"/>
              </w:rPr>
            </w:pPr>
            <w:r>
              <w:rPr>
                <w:spacing w:val="-11"/>
              </w:rPr>
              <w:t>28-30</w:t>
            </w:r>
            <w:r>
              <w:rPr>
                <w:rFonts w:ascii="仿宋" w:hAnsi="仿宋" w:eastAsia="仿宋" w:cs="仿宋"/>
                <w:spacing w:val="-11"/>
              </w:rPr>
              <w:t>日</w:t>
            </w:r>
          </w:p>
          <w:p w14:paraId="3E91362E">
            <w:pPr>
              <w:pStyle w:val="7"/>
              <w:spacing w:before="1" w:line="236" w:lineRule="auto"/>
              <w:ind w:left="116" w:right="471" w:hanging="5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14"/>
              </w:rPr>
              <w:t>每年</w:t>
            </w:r>
            <w:r>
              <w:rPr>
                <w:spacing w:val="-14"/>
              </w:rPr>
              <w:t>1</w:t>
            </w:r>
            <w:r>
              <w:rPr>
                <w:rFonts w:ascii="仿宋" w:hAnsi="仿宋" w:eastAsia="仿宋" w:cs="仿宋"/>
                <w:spacing w:val="-14"/>
              </w:rPr>
              <w:t>届</w:t>
            </w:r>
          </w:p>
        </w:tc>
        <w:tc>
          <w:tcPr>
            <w:tcW w:w="7501" w:type="dxa"/>
            <w:vAlign w:val="top"/>
          </w:tcPr>
          <w:p w14:paraId="61940A9C">
            <w:pPr>
              <w:pStyle w:val="7"/>
              <w:spacing w:before="197" w:line="241" w:lineRule="auto"/>
              <w:ind w:left="153"/>
            </w:pPr>
            <w:r>
              <w:rPr>
                <w:rFonts w:ascii="仿宋" w:hAnsi="仿宋" w:eastAsia="仿宋" w:cs="仿宋"/>
                <w:spacing w:val="-6"/>
              </w:rPr>
              <w:t>电话：</w:t>
            </w:r>
            <w:r>
              <w:rPr>
                <w:spacing w:val="-6"/>
              </w:rPr>
              <w:t>+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1  212  482</w:t>
            </w:r>
            <w:r>
              <w:rPr>
                <w:spacing w:val="6"/>
              </w:rPr>
              <w:t xml:space="preserve">  </w:t>
            </w:r>
            <w:r>
              <w:rPr>
                <w:spacing w:val="-6"/>
              </w:rPr>
              <w:t>6440</w:t>
            </w:r>
          </w:p>
          <w:p w14:paraId="3297E2F6">
            <w:pPr>
              <w:pStyle w:val="7"/>
              <w:spacing w:line="413" w:lineRule="exact"/>
              <w:ind w:left="149"/>
            </w:pPr>
            <w:r>
              <w:rPr>
                <w:rFonts w:ascii="仿宋" w:hAnsi="仿宋" w:eastAsia="仿宋" w:cs="仿宋"/>
                <w:spacing w:val="-1"/>
                <w:position w:val="4"/>
              </w:rPr>
              <w:t>网址：</w:t>
            </w:r>
            <w:r>
              <w:fldChar w:fldCharType="begin"/>
            </w:r>
            <w:r>
              <w:instrText xml:space="preserve"> HYPERLINK "https://www.specialtyfood.com/fancy-food-shows/summer" </w:instrText>
            </w:r>
            <w:r>
              <w:fldChar w:fldCharType="separate"/>
            </w:r>
            <w:r>
              <w:rPr>
                <w:spacing w:val="-1"/>
                <w:position w:val="4"/>
              </w:rPr>
              <w:t>www.specialtyfood.com/fancy-</w:t>
            </w:r>
            <w:r>
              <w:rPr>
                <w:spacing w:val="-2"/>
                <w:position w:val="4"/>
              </w:rPr>
              <w:t>food-shows/summer</w:t>
            </w:r>
            <w:r>
              <w:rPr>
                <w:spacing w:val="-2"/>
                <w:position w:val="4"/>
              </w:rPr>
              <w:fldChar w:fldCharType="end"/>
            </w:r>
          </w:p>
        </w:tc>
      </w:tr>
      <w:tr w14:paraId="105210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842" w:type="dxa"/>
            <w:vAlign w:val="center"/>
          </w:tcPr>
          <w:p w14:paraId="42FBD982">
            <w:pPr>
              <w:pStyle w:val="7"/>
              <w:spacing w:before="86" w:line="185" w:lineRule="auto"/>
              <w:ind w:left="12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1077" w:type="dxa"/>
            <w:vAlign w:val="center"/>
          </w:tcPr>
          <w:p w14:paraId="010B3D71">
            <w:pPr>
              <w:spacing w:before="98" w:line="219" w:lineRule="auto"/>
              <w:ind w:left="127"/>
              <w:jc w:val="center"/>
              <w:rPr>
                <w:rFonts w:hint="eastAsia" w:ascii="仿宋" w:hAnsi="仿宋" w:eastAsia="仿宋" w:cs="仿宋"/>
                <w:spacing w:val="-13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30"/>
                <w:szCs w:val="30"/>
                <w:lang w:eastAsia="zh-CN"/>
              </w:rPr>
              <w:t>墨西哥</w:t>
            </w:r>
          </w:p>
        </w:tc>
        <w:tc>
          <w:tcPr>
            <w:tcW w:w="2965" w:type="dxa"/>
            <w:vAlign w:val="top"/>
          </w:tcPr>
          <w:p w14:paraId="281D87A4">
            <w:pPr>
              <w:spacing w:before="97" w:line="218" w:lineRule="auto"/>
              <w:ind w:left="126"/>
              <w:rPr>
                <w:rFonts w:ascii="仿宋" w:hAnsi="仿宋" w:eastAsia="仿宋" w:cs="仿宋"/>
                <w:spacing w:val="-4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9"/>
                <w:sz w:val="30"/>
                <w:szCs w:val="30"/>
              </w:rPr>
              <w:t>中国（</w:t>
            </w:r>
            <w:r>
              <w:rPr>
                <w:rFonts w:ascii="仿宋" w:hAnsi="仿宋" w:eastAsia="仿宋" w:cs="仿宋"/>
                <w:spacing w:val="-67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30"/>
                <w:szCs w:val="30"/>
              </w:rPr>
              <w:t>墨西哥）贸易</w:t>
            </w:r>
            <w:r>
              <w:rPr>
                <w:rFonts w:ascii="仿宋" w:hAnsi="仿宋" w:eastAsia="仿宋" w:cs="仿宋"/>
                <w:spacing w:val="-6"/>
                <w:sz w:val="30"/>
                <w:szCs w:val="30"/>
              </w:rPr>
              <w:t>博览会</w:t>
            </w:r>
          </w:p>
        </w:tc>
        <w:tc>
          <w:tcPr>
            <w:tcW w:w="1782" w:type="dxa"/>
            <w:vAlign w:val="top"/>
          </w:tcPr>
          <w:p w14:paraId="4612108D">
            <w:pPr>
              <w:pStyle w:val="7"/>
              <w:spacing w:before="2" w:line="241" w:lineRule="auto"/>
              <w:ind w:left="111"/>
              <w:rPr>
                <w:rFonts w:ascii="仿宋" w:hAnsi="仿宋" w:eastAsia="仿宋" w:cs="仿宋"/>
              </w:rPr>
            </w:pPr>
            <w:r>
              <w:rPr>
                <w:spacing w:val="-5"/>
              </w:rPr>
              <w:t>2026</w:t>
            </w:r>
            <w:r>
              <w:rPr>
                <w:rFonts w:ascii="仿宋" w:hAnsi="仿宋" w:eastAsia="仿宋" w:cs="仿宋"/>
                <w:spacing w:val="-5"/>
              </w:rPr>
              <w:t>年</w:t>
            </w:r>
            <w:r>
              <w:rPr>
                <w:rFonts w:ascii="仿宋" w:hAnsi="仿宋" w:eastAsia="仿宋" w:cs="仿宋"/>
                <w:spacing w:val="-66"/>
              </w:rPr>
              <w:t xml:space="preserve"> </w:t>
            </w:r>
            <w:r>
              <w:rPr>
                <w:spacing w:val="-5"/>
              </w:rPr>
              <w:t>9</w:t>
            </w:r>
            <w:r>
              <w:rPr>
                <w:rFonts w:ascii="仿宋" w:hAnsi="仿宋" w:eastAsia="仿宋" w:cs="仿宋"/>
                <w:spacing w:val="-5"/>
              </w:rPr>
              <w:t>月</w:t>
            </w:r>
          </w:p>
          <w:p w14:paraId="130D5492">
            <w:pPr>
              <w:pStyle w:val="7"/>
              <w:spacing w:before="1" w:line="236" w:lineRule="auto"/>
              <w:ind w:left="116" w:right="471" w:hanging="5"/>
              <w:rPr>
                <w:rFonts w:ascii="仿宋" w:hAnsi="仿宋" w:eastAsia="仿宋" w:cs="仿宋"/>
                <w:spacing w:val="-18"/>
              </w:rPr>
            </w:pPr>
            <w:r>
              <w:rPr>
                <w:spacing w:val="-18"/>
              </w:rPr>
              <w:t>8-10</w:t>
            </w:r>
            <w:r>
              <w:rPr>
                <w:rFonts w:ascii="仿宋" w:hAnsi="仿宋" w:eastAsia="仿宋" w:cs="仿宋"/>
                <w:spacing w:val="-18"/>
              </w:rPr>
              <w:t>日</w:t>
            </w:r>
          </w:p>
          <w:p w14:paraId="16C5F091">
            <w:pPr>
              <w:pStyle w:val="7"/>
              <w:spacing w:before="1" w:line="236" w:lineRule="auto"/>
              <w:ind w:left="116" w:right="471" w:hanging="5"/>
              <w:rPr>
                <w:spacing w:val="-11"/>
              </w:rPr>
            </w:pPr>
            <w:r>
              <w:rPr>
                <w:rFonts w:ascii="仿宋" w:hAnsi="仿宋" w:eastAsia="仿宋" w:cs="仿宋"/>
                <w:spacing w:val="-14"/>
              </w:rPr>
              <w:t>每年</w:t>
            </w:r>
            <w:r>
              <w:rPr>
                <w:rFonts w:ascii="仿宋" w:hAnsi="仿宋" w:eastAsia="仿宋" w:cs="仿宋"/>
                <w:spacing w:val="-40"/>
              </w:rPr>
              <w:t xml:space="preserve"> </w:t>
            </w:r>
            <w:r>
              <w:rPr>
                <w:spacing w:val="-14"/>
              </w:rPr>
              <w:t>1</w:t>
            </w:r>
            <w:r>
              <w:rPr>
                <w:rFonts w:ascii="仿宋" w:hAnsi="仿宋" w:eastAsia="仿宋" w:cs="仿宋"/>
                <w:spacing w:val="-14"/>
              </w:rPr>
              <w:t>届</w:t>
            </w:r>
          </w:p>
        </w:tc>
        <w:tc>
          <w:tcPr>
            <w:tcW w:w="7501" w:type="dxa"/>
            <w:vAlign w:val="top"/>
          </w:tcPr>
          <w:p w14:paraId="1CF7FF7B">
            <w:pPr>
              <w:pStyle w:val="7"/>
              <w:spacing w:before="2" w:line="241" w:lineRule="auto"/>
              <w:ind w:left="153"/>
            </w:pPr>
            <w:r>
              <w:rPr>
                <w:rFonts w:ascii="仿宋" w:hAnsi="仿宋" w:eastAsia="仿宋" w:cs="仿宋"/>
                <w:spacing w:val="-3"/>
              </w:rPr>
              <w:t>电话：</w:t>
            </w:r>
            <w:r>
              <w:rPr>
                <w:spacing w:val="-3"/>
              </w:rPr>
              <w:t>+52  55</w:t>
            </w:r>
            <w:r>
              <w:rPr>
                <w:spacing w:val="11"/>
              </w:rPr>
              <w:t xml:space="preserve">  </w:t>
            </w:r>
            <w:r>
              <w:rPr>
                <w:spacing w:val="-3"/>
              </w:rPr>
              <w:t>5604  4900-181</w:t>
            </w:r>
          </w:p>
          <w:p w14:paraId="7B27E018">
            <w:pPr>
              <w:pStyle w:val="7"/>
              <w:spacing w:line="239" w:lineRule="auto"/>
              <w:ind w:left="130"/>
            </w:pPr>
            <w:r>
              <w:rPr>
                <w:rFonts w:ascii="仿宋" w:hAnsi="仿宋" w:eastAsia="仿宋" w:cs="仿宋"/>
                <w:spacing w:val="-1"/>
              </w:rPr>
              <w:t>邮箱：</w:t>
            </w:r>
            <w:r>
              <w:fldChar w:fldCharType="begin"/>
            </w:r>
            <w:r>
              <w:instrText xml:space="preserve"> HYPERLINK "info@chinahomelife.mx" </w:instrText>
            </w:r>
            <w:r>
              <w:fldChar w:fldCharType="separate"/>
            </w:r>
            <w:r>
              <w:rPr>
                <w:spacing w:val="-1"/>
              </w:rPr>
              <w:t>info@chinahomelif</w:t>
            </w:r>
            <w:r>
              <w:rPr>
                <w:spacing w:val="-2"/>
              </w:rPr>
              <w:t>e.mx</w:t>
            </w:r>
            <w:r>
              <w:rPr>
                <w:spacing w:val="-2"/>
              </w:rPr>
              <w:fldChar w:fldCharType="end"/>
            </w:r>
          </w:p>
          <w:p w14:paraId="7AD54290">
            <w:pPr>
              <w:pStyle w:val="7"/>
              <w:spacing w:line="413" w:lineRule="exact"/>
              <w:ind w:left="149"/>
              <w:rPr>
                <w:rFonts w:ascii="仿宋" w:hAnsi="仿宋" w:eastAsia="仿宋" w:cs="仿宋"/>
                <w:spacing w:val="-1"/>
                <w:position w:val="4"/>
              </w:rPr>
            </w:pPr>
            <w:r>
              <w:rPr>
                <w:rFonts w:ascii="仿宋" w:hAnsi="仿宋" w:eastAsia="仿宋" w:cs="仿宋"/>
                <w:spacing w:val="-2"/>
              </w:rPr>
              <w:t>网址：</w:t>
            </w:r>
            <w:r>
              <w:fldChar w:fldCharType="begin"/>
            </w:r>
            <w:r>
              <w:instrText xml:space="preserve"> HYPERLINK "https://www.chinahomelife.mx/" </w:instrText>
            </w:r>
            <w:r>
              <w:fldChar w:fldCharType="separate"/>
            </w:r>
            <w:r>
              <w:rPr>
                <w:spacing w:val="-2"/>
              </w:rPr>
              <w:t>https://www.chinahomelife.m</w:t>
            </w:r>
            <w:r>
              <w:rPr>
                <w:spacing w:val="-3"/>
              </w:rPr>
              <w:t>x/</w:t>
            </w:r>
            <w:r>
              <w:rPr>
                <w:spacing w:val="-3"/>
              </w:rPr>
              <w:fldChar w:fldCharType="end"/>
            </w:r>
          </w:p>
        </w:tc>
      </w:tr>
      <w:tr w14:paraId="5EF173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842" w:type="dxa"/>
            <w:vAlign w:val="top"/>
          </w:tcPr>
          <w:p w14:paraId="0EAA976E">
            <w:pPr>
              <w:spacing w:line="304" w:lineRule="auto"/>
              <w:jc w:val="center"/>
              <w:rPr>
                <w:rFonts w:ascii="Arial"/>
                <w:sz w:val="21"/>
              </w:rPr>
            </w:pPr>
          </w:p>
          <w:p w14:paraId="13EBF04A">
            <w:pPr>
              <w:pStyle w:val="7"/>
              <w:spacing w:before="86" w:line="394" w:lineRule="exact"/>
              <w:ind w:left="119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pacing w:val="-7"/>
                <w:position w:val="2"/>
                <w:lang w:val="en-US" w:eastAsia="zh-CN"/>
              </w:rPr>
              <w:t>3</w:t>
            </w:r>
          </w:p>
        </w:tc>
        <w:tc>
          <w:tcPr>
            <w:tcW w:w="1077" w:type="dxa"/>
            <w:vAlign w:val="center"/>
          </w:tcPr>
          <w:p w14:paraId="2720734F">
            <w:pPr>
              <w:spacing w:line="304" w:lineRule="auto"/>
              <w:jc w:val="center"/>
              <w:rPr>
                <w:rFonts w:ascii="Arial"/>
                <w:sz w:val="21"/>
              </w:rPr>
            </w:pPr>
            <w:r>
              <w:rPr>
                <w:rFonts w:ascii="仿宋" w:hAnsi="仿宋" w:eastAsia="仿宋" w:cs="仿宋"/>
                <w:spacing w:val="-13"/>
                <w:sz w:val="30"/>
                <w:szCs w:val="30"/>
              </w:rPr>
              <w:t>德国</w:t>
            </w:r>
          </w:p>
        </w:tc>
        <w:tc>
          <w:tcPr>
            <w:tcW w:w="2965" w:type="dxa"/>
            <w:vAlign w:val="top"/>
          </w:tcPr>
          <w:p w14:paraId="09E59762">
            <w:pPr>
              <w:spacing w:line="338" w:lineRule="auto"/>
              <w:rPr>
                <w:rFonts w:ascii="Arial"/>
                <w:sz w:val="21"/>
              </w:rPr>
            </w:pPr>
          </w:p>
          <w:p w14:paraId="5F932D12">
            <w:pPr>
              <w:spacing w:before="98" w:line="217" w:lineRule="auto"/>
              <w:ind w:left="137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汉诺威国际农机展</w:t>
            </w:r>
          </w:p>
        </w:tc>
        <w:tc>
          <w:tcPr>
            <w:tcW w:w="1782" w:type="dxa"/>
            <w:vAlign w:val="top"/>
          </w:tcPr>
          <w:p w14:paraId="7ACE4FFC">
            <w:pPr>
              <w:pStyle w:val="7"/>
              <w:spacing w:before="3" w:line="238" w:lineRule="auto"/>
              <w:ind w:left="116" w:right="105" w:hanging="5"/>
              <w:jc w:val="both"/>
              <w:rPr>
                <w:rFonts w:ascii="仿宋" w:hAnsi="仿宋" w:eastAsia="仿宋" w:cs="仿宋"/>
                <w:spacing w:val="-14"/>
              </w:rPr>
            </w:pPr>
            <w:r>
              <w:rPr>
                <w:rFonts w:hint="eastAsia" w:eastAsia="仿宋"/>
                <w:spacing w:val="-10"/>
                <w:lang w:val="en-US" w:eastAsia="zh-CN"/>
              </w:rPr>
              <w:t>2027</w:t>
            </w:r>
            <w:r>
              <w:rPr>
                <w:rFonts w:ascii="仿宋" w:hAnsi="仿宋" w:eastAsia="仿宋" w:cs="仿宋"/>
                <w:spacing w:val="-10"/>
              </w:rPr>
              <w:t>年</w:t>
            </w:r>
            <w:r>
              <w:rPr>
                <w:rFonts w:hint="eastAsia" w:ascii="仿宋" w:hAnsi="仿宋" w:eastAsia="仿宋" w:cs="仿宋"/>
                <w:spacing w:val="-10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14"/>
              </w:rPr>
              <w:t>月</w:t>
            </w:r>
            <w:r>
              <w:rPr>
                <w:rFonts w:ascii="仿宋" w:hAnsi="仿宋" w:eastAsia="仿宋" w:cs="仿宋"/>
                <w:spacing w:val="-38"/>
              </w:rPr>
              <w:t xml:space="preserve"> </w:t>
            </w:r>
            <w:r>
              <w:rPr>
                <w:spacing w:val="-14"/>
              </w:rPr>
              <w:t>14-20</w:t>
            </w:r>
            <w:r>
              <w:rPr>
                <w:rFonts w:ascii="仿宋" w:hAnsi="仿宋" w:eastAsia="仿宋" w:cs="仿宋"/>
                <w:spacing w:val="-14"/>
              </w:rPr>
              <w:t>日</w:t>
            </w:r>
          </w:p>
          <w:p w14:paraId="59571AE8">
            <w:pPr>
              <w:pStyle w:val="7"/>
              <w:spacing w:before="3" w:line="238" w:lineRule="auto"/>
              <w:ind w:left="116" w:right="105" w:hanging="5"/>
              <w:jc w:val="both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14"/>
              </w:rPr>
              <w:t>每</w:t>
            </w:r>
            <w:r>
              <w:rPr>
                <w:rFonts w:ascii="仿宋" w:hAnsi="仿宋" w:eastAsia="仿宋" w:cs="仿宋"/>
                <w:spacing w:val="-69"/>
              </w:rPr>
              <w:t xml:space="preserve"> </w:t>
            </w:r>
            <w:r>
              <w:rPr>
                <w:spacing w:val="-14"/>
              </w:rPr>
              <w:t>2</w:t>
            </w:r>
            <w:r>
              <w:rPr>
                <w:rFonts w:ascii="仿宋" w:hAnsi="仿宋" w:eastAsia="仿宋" w:cs="仿宋"/>
                <w:spacing w:val="-14"/>
              </w:rPr>
              <w:t>年</w:t>
            </w:r>
            <w:r>
              <w:rPr>
                <w:rFonts w:ascii="仿宋" w:hAnsi="仿宋" w:eastAsia="仿宋" w:cs="仿宋"/>
                <w:spacing w:val="-41"/>
              </w:rPr>
              <w:t xml:space="preserve"> </w:t>
            </w:r>
            <w:r>
              <w:rPr>
                <w:spacing w:val="-14"/>
              </w:rPr>
              <w:t>1</w:t>
            </w:r>
            <w:r>
              <w:rPr>
                <w:rFonts w:ascii="仿宋" w:hAnsi="仿宋" w:eastAsia="仿宋" w:cs="仿宋"/>
                <w:spacing w:val="-14"/>
              </w:rPr>
              <w:t>届</w:t>
            </w:r>
          </w:p>
        </w:tc>
        <w:tc>
          <w:tcPr>
            <w:tcW w:w="7501" w:type="dxa"/>
            <w:vAlign w:val="top"/>
          </w:tcPr>
          <w:p w14:paraId="3B7DA5F4">
            <w:pPr>
              <w:pStyle w:val="7"/>
              <w:spacing w:before="3" w:line="241" w:lineRule="auto"/>
              <w:ind w:left="153"/>
            </w:pPr>
            <w:r>
              <w:rPr>
                <w:rFonts w:ascii="仿宋" w:hAnsi="仿宋" w:eastAsia="仿宋" w:cs="仿宋"/>
                <w:spacing w:val="-4"/>
              </w:rPr>
              <w:t>电话：</w:t>
            </w:r>
            <w:r>
              <w:rPr>
                <w:spacing w:val="-4"/>
              </w:rPr>
              <w:t>+49  69</w:t>
            </w:r>
            <w:r>
              <w:rPr>
                <w:spacing w:val="7"/>
              </w:rPr>
              <w:t xml:space="preserve">  </w:t>
            </w:r>
            <w:r>
              <w:rPr>
                <w:spacing w:val="-4"/>
              </w:rPr>
              <w:t>24788</w:t>
            </w:r>
            <w:r>
              <w:rPr>
                <w:spacing w:val="3"/>
              </w:rPr>
              <w:t xml:space="preserve">  </w:t>
            </w:r>
            <w:r>
              <w:rPr>
                <w:spacing w:val="-4"/>
              </w:rPr>
              <w:t>425</w:t>
            </w:r>
          </w:p>
          <w:p w14:paraId="69113B6C">
            <w:pPr>
              <w:pStyle w:val="7"/>
              <w:spacing w:line="239" w:lineRule="auto"/>
              <w:ind w:left="130"/>
            </w:pPr>
            <w:r>
              <w:rPr>
                <w:rFonts w:ascii="仿宋" w:hAnsi="仿宋" w:eastAsia="仿宋" w:cs="仿宋"/>
                <w:spacing w:val="-2"/>
              </w:rPr>
              <w:t>邮箱：</w:t>
            </w:r>
            <w:r>
              <w:fldChar w:fldCharType="begin"/>
            </w:r>
            <w:r>
              <w:instrText xml:space="preserve"> HYPERLINK "visitor@dlg.org" </w:instrText>
            </w:r>
            <w:r>
              <w:fldChar w:fldCharType="separate"/>
            </w:r>
            <w:r>
              <w:rPr>
                <w:spacing w:val="-2"/>
              </w:rPr>
              <w:t>visitor@dlg.org</w:t>
            </w:r>
            <w:r>
              <w:rPr>
                <w:spacing w:val="-2"/>
              </w:rPr>
              <w:fldChar w:fldCharType="end"/>
            </w:r>
          </w:p>
          <w:p w14:paraId="259E0B4C">
            <w:pPr>
              <w:pStyle w:val="7"/>
              <w:spacing w:before="1" w:line="233" w:lineRule="auto"/>
              <w:ind w:left="149"/>
            </w:pPr>
            <w:r>
              <w:rPr>
                <w:rFonts w:ascii="仿宋" w:hAnsi="仿宋" w:eastAsia="仿宋" w:cs="仿宋"/>
                <w:spacing w:val="-2"/>
              </w:rPr>
              <w:t>网址：</w:t>
            </w:r>
            <w:r>
              <w:fldChar w:fldCharType="begin"/>
            </w:r>
            <w:r>
              <w:instrText xml:space="preserve"> HYPERLINK "https://www.agritechnica.com/en/" </w:instrText>
            </w:r>
            <w:r>
              <w:fldChar w:fldCharType="separate"/>
            </w:r>
            <w:r>
              <w:rPr>
                <w:spacing w:val="-2"/>
              </w:rPr>
              <w:t>https://www.agritechnica.com/en/</w:t>
            </w:r>
            <w:r>
              <w:rPr>
                <w:spacing w:val="-2"/>
              </w:rPr>
              <w:fldChar w:fldCharType="end"/>
            </w:r>
          </w:p>
        </w:tc>
      </w:tr>
      <w:tr w14:paraId="4062F9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9" w:hRule="atLeast"/>
        </w:trPr>
        <w:tc>
          <w:tcPr>
            <w:tcW w:w="842" w:type="dxa"/>
            <w:vAlign w:val="top"/>
          </w:tcPr>
          <w:p w14:paraId="64FEDC54">
            <w:pPr>
              <w:spacing w:line="344" w:lineRule="auto"/>
              <w:jc w:val="center"/>
              <w:rPr>
                <w:rFonts w:ascii="Arial"/>
                <w:sz w:val="21"/>
              </w:rPr>
            </w:pPr>
          </w:p>
          <w:p w14:paraId="2CF6D498">
            <w:pPr>
              <w:spacing w:line="345" w:lineRule="auto"/>
              <w:jc w:val="center"/>
              <w:rPr>
                <w:rFonts w:ascii="Arial"/>
                <w:sz w:val="21"/>
              </w:rPr>
            </w:pPr>
          </w:p>
          <w:p w14:paraId="56CBE828">
            <w:pPr>
              <w:pStyle w:val="7"/>
              <w:spacing w:before="86" w:line="393" w:lineRule="exact"/>
              <w:ind w:left="112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pacing w:val="-3"/>
                <w:position w:val="2"/>
                <w:lang w:val="en-US" w:eastAsia="zh-CN"/>
              </w:rPr>
              <w:t>4</w:t>
            </w:r>
          </w:p>
        </w:tc>
        <w:tc>
          <w:tcPr>
            <w:tcW w:w="1077" w:type="dxa"/>
            <w:vAlign w:val="top"/>
          </w:tcPr>
          <w:p w14:paraId="63B91000">
            <w:pPr>
              <w:jc w:val="center"/>
              <w:rPr>
                <w:rFonts w:ascii="Arial"/>
                <w:sz w:val="21"/>
              </w:rPr>
            </w:pPr>
          </w:p>
          <w:p w14:paraId="73A8D220">
            <w:pPr>
              <w:spacing w:line="241" w:lineRule="auto"/>
              <w:jc w:val="center"/>
              <w:rPr>
                <w:rFonts w:ascii="Arial"/>
                <w:sz w:val="21"/>
              </w:rPr>
            </w:pPr>
          </w:p>
          <w:p w14:paraId="4B057855">
            <w:pPr>
              <w:spacing w:line="241" w:lineRule="auto"/>
              <w:jc w:val="center"/>
              <w:rPr>
                <w:rFonts w:ascii="Arial"/>
                <w:sz w:val="21"/>
              </w:rPr>
            </w:pPr>
          </w:p>
          <w:p w14:paraId="326CAEE0">
            <w:pPr>
              <w:spacing w:before="98" w:line="218" w:lineRule="auto"/>
              <w:ind w:left="109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4"/>
                <w:sz w:val="30"/>
                <w:szCs w:val="30"/>
              </w:rPr>
              <w:t>德国</w:t>
            </w:r>
          </w:p>
        </w:tc>
        <w:tc>
          <w:tcPr>
            <w:tcW w:w="2965" w:type="dxa"/>
            <w:vAlign w:val="top"/>
          </w:tcPr>
          <w:p w14:paraId="581F1197">
            <w:pPr>
              <w:spacing w:line="264" w:lineRule="auto"/>
              <w:rPr>
                <w:rFonts w:ascii="Arial"/>
                <w:sz w:val="21"/>
              </w:rPr>
            </w:pPr>
          </w:p>
          <w:p w14:paraId="5A0B6828">
            <w:pPr>
              <w:spacing w:line="264" w:lineRule="auto"/>
              <w:rPr>
                <w:rFonts w:ascii="Arial"/>
                <w:sz w:val="21"/>
              </w:rPr>
            </w:pPr>
          </w:p>
          <w:p w14:paraId="67A264F9">
            <w:pPr>
              <w:spacing w:before="98" w:line="241" w:lineRule="auto"/>
              <w:ind w:left="117" w:right="105" w:hanging="8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4"/>
                <w:sz w:val="30"/>
                <w:szCs w:val="30"/>
              </w:rPr>
              <w:t>德国斯图加特烘焙和</w:t>
            </w:r>
            <w:r>
              <w:rPr>
                <w:rFonts w:ascii="仿宋" w:hAnsi="仿宋" w:eastAsia="仿宋" w:cs="仿宋"/>
                <w:spacing w:val="-3"/>
                <w:sz w:val="30"/>
                <w:szCs w:val="30"/>
              </w:rPr>
              <w:t>糖果展览会</w:t>
            </w:r>
          </w:p>
        </w:tc>
        <w:tc>
          <w:tcPr>
            <w:tcW w:w="1782" w:type="dxa"/>
            <w:vAlign w:val="top"/>
          </w:tcPr>
          <w:p w14:paraId="79E731DB">
            <w:pPr>
              <w:spacing w:line="291" w:lineRule="auto"/>
              <w:rPr>
                <w:rFonts w:ascii="Arial"/>
                <w:sz w:val="21"/>
              </w:rPr>
            </w:pPr>
          </w:p>
          <w:p w14:paraId="0C540930">
            <w:pPr>
              <w:pStyle w:val="7"/>
              <w:spacing w:before="97" w:line="251" w:lineRule="auto"/>
              <w:ind w:left="116" w:right="105" w:hanging="5"/>
              <w:jc w:val="both"/>
              <w:rPr>
                <w:rFonts w:ascii="仿宋" w:hAnsi="仿宋" w:eastAsia="仿宋" w:cs="仿宋"/>
                <w:spacing w:val="-11"/>
              </w:rPr>
            </w:pPr>
            <w:r>
              <w:rPr>
                <w:rFonts w:hint="eastAsia" w:eastAsia="仿宋"/>
                <w:spacing w:val="-7"/>
                <w:lang w:val="en-US" w:eastAsia="zh-CN"/>
              </w:rPr>
              <w:t>2026</w:t>
            </w:r>
            <w:r>
              <w:rPr>
                <w:rFonts w:ascii="仿宋" w:hAnsi="仿宋" w:eastAsia="仿宋" w:cs="仿宋"/>
                <w:spacing w:val="-7"/>
              </w:rPr>
              <w:t>年</w:t>
            </w:r>
            <w:r>
              <w:rPr>
                <w:spacing w:val="-7"/>
              </w:rPr>
              <w:t>10</w:t>
            </w:r>
            <w:r>
              <w:rPr>
                <w:rFonts w:ascii="仿宋" w:hAnsi="仿宋" w:eastAsia="仿宋" w:cs="仿宋"/>
                <w:spacing w:val="-11"/>
              </w:rPr>
              <w:t>月</w:t>
            </w:r>
            <w:r>
              <w:rPr>
                <w:rFonts w:ascii="仿宋" w:hAnsi="仿宋" w:eastAsia="仿宋" w:cs="仿宋"/>
                <w:spacing w:val="-65"/>
              </w:rPr>
              <w:t xml:space="preserve"> </w:t>
            </w:r>
            <w:r>
              <w:rPr>
                <w:spacing w:val="-11"/>
              </w:rPr>
              <w:t>24-27</w:t>
            </w:r>
            <w:r>
              <w:rPr>
                <w:rFonts w:ascii="仿宋" w:hAnsi="仿宋" w:eastAsia="仿宋" w:cs="仿宋"/>
                <w:spacing w:val="-11"/>
              </w:rPr>
              <w:t>日</w:t>
            </w:r>
          </w:p>
          <w:p w14:paraId="575F7A8C">
            <w:pPr>
              <w:pStyle w:val="7"/>
              <w:spacing w:before="97" w:line="251" w:lineRule="auto"/>
              <w:ind w:left="116" w:right="105" w:hanging="5"/>
              <w:jc w:val="both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12"/>
              </w:rPr>
              <w:t>每年</w:t>
            </w:r>
            <w:r>
              <w:rPr>
                <w:rFonts w:ascii="仿宋" w:hAnsi="仿宋" w:eastAsia="仿宋" w:cs="仿宋"/>
                <w:spacing w:val="-41"/>
              </w:rPr>
              <w:t xml:space="preserve"> </w:t>
            </w:r>
            <w:r>
              <w:rPr>
                <w:spacing w:val="-12"/>
              </w:rPr>
              <w:t>1</w:t>
            </w:r>
            <w:r>
              <w:rPr>
                <w:rFonts w:ascii="仿宋" w:hAnsi="仿宋" w:eastAsia="仿宋" w:cs="仿宋"/>
                <w:spacing w:val="-12"/>
              </w:rPr>
              <w:t>届</w:t>
            </w:r>
          </w:p>
        </w:tc>
        <w:tc>
          <w:tcPr>
            <w:tcW w:w="7501" w:type="dxa"/>
            <w:vAlign w:val="top"/>
          </w:tcPr>
          <w:p w14:paraId="3B0CFB7D">
            <w:pPr>
              <w:pStyle w:val="7"/>
              <w:spacing w:before="2"/>
              <w:ind w:left="1306" w:right="495" w:hanging="1188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</w:rPr>
              <w:t>联系人：</w:t>
            </w:r>
            <w:r>
              <w:t>Héloïse  Laporte</w:t>
            </w:r>
            <w:r>
              <w:rPr>
                <w:rFonts w:ascii="仿宋" w:hAnsi="仿宋" w:eastAsia="仿宋" w:cs="仿宋"/>
              </w:rPr>
              <w:t>（</w:t>
            </w:r>
            <w:r>
              <w:t>Manager  G</w:t>
            </w:r>
            <w:r>
              <w:rPr>
                <w:spacing w:val="-1"/>
              </w:rPr>
              <w:t>lobal  Sales  and</w:t>
            </w:r>
            <w:r>
              <w:t xml:space="preserve"> </w:t>
            </w:r>
            <w:r>
              <w:rPr>
                <w:spacing w:val="-1"/>
              </w:rPr>
              <w:t>International  Relations</w:t>
            </w:r>
            <w:r>
              <w:rPr>
                <w:rFonts w:ascii="仿宋" w:hAnsi="仿宋" w:eastAsia="仿宋" w:cs="仿宋"/>
                <w:spacing w:val="-1"/>
              </w:rPr>
              <w:t>）</w:t>
            </w:r>
          </w:p>
          <w:p w14:paraId="3AAE61CC">
            <w:pPr>
              <w:pStyle w:val="7"/>
              <w:spacing w:line="239" w:lineRule="auto"/>
              <w:ind w:left="153"/>
            </w:pPr>
            <w:r>
              <w:rPr>
                <w:rFonts w:ascii="仿宋" w:hAnsi="仿宋" w:eastAsia="仿宋" w:cs="仿宋"/>
                <w:spacing w:val="-5"/>
              </w:rPr>
              <w:t>电话：</w:t>
            </w:r>
            <w:r>
              <w:rPr>
                <w:spacing w:val="-5"/>
              </w:rPr>
              <w:t>+49  711</w:t>
            </w:r>
            <w:r>
              <w:rPr>
                <w:spacing w:val="19"/>
              </w:rPr>
              <w:t xml:space="preserve">  </w:t>
            </w:r>
            <w:r>
              <w:rPr>
                <w:spacing w:val="-5"/>
              </w:rPr>
              <w:t>185602641</w:t>
            </w:r>
          </w:p>
          <w:p w14:paraId="6FC4584B">
            <w:pPr>
              <w:pStyle w:val="7"/>
              <w:spacing w:line="239" w:lineRule="auto"/>
              <w:ind w:left="130"/>
            </w:pPr>
            <w:r>
              <w:rPr>
                <w:rFonts w:ascii="仿宋" w:hAnsi="仿宋" w:eastAsia="仿宋" w:cs="仿宋"/>
                <w:spacing w:val="-1"/>
              </w:rPr>
              <w:t>邮箱：</w:t>
            </w:r>
            <w:r>
              <w:fldChar w:fldCharType="begin"/>
            </w:r>
            <w:r>
              <w:instrText xml:space="preserve"> HYPERLINK "heloise.laporte@messe-stuttgart.de" </w:instrText>
            </w:r>
            <w:r>
              <w:fldChar w:fldCharType="separate"/>
            </w:r>
            <w:r>
              <w:rPr>
                <w:spacing w:val="-1"/>
              </w:rPr>
              <w:t>heloise.laporte@messe-stuttgart.de</w:t>
            </w:r>
            <w:r>
              <w:rPr>
                <w:spacing w:val="-1"/>
              </w:rPr>
              <w:fldChar w:fldCharType="end"/>
            </w:r>
          </w:p>
          <w:p w14:paraId="691D38A1">
            <w:pPr>
              <w:pStyle w:val="7"/>
              <w:spacing w:line="233" w:lineRule="auto"/>
              <w:ind w:left="149"/>
            </w:pPr>
            <w:r>
              <w:rPr>
                <w:rFonts w:ascii="仿宋" w:hAnsi="仿宋" w:eastAsia="仿宋" w:cs="仿宋"/>
                <w:spacing w:val="-1"/>
              </w:rPr>
              <w:t>网址：</w:t>
            </w:r>
            <w:r>
              <w:fldChar w:fldCharType="begin"/>
            </w:r>
            <w:r>
              <w:instrText xml:space="preserve"> HYPERLINK "https://www.messe-stuttgart.de/suedback/" </w:instrText>
            </w:r>
            <w:r>
              <w:fldChar w:fldCharType="separate"/>
            </w:r>
            <w:r>
              <w:rPr>
                <w:spacing w:val="-1"/>
              </w:rPr>
              <w:t>https://www.messe-s</w:t>
            </w:r>
            <w:r>
              <w:rPr>
                <w:spacing w:val="-2"/>
              </w:rPr>
              <w:t>tuttgart.de/suedback/</w:t>
            </w:r>
            <w:r>
              <w:rPr>
                <w:spacing w:val="-2"/>
              </w:rPr>
              <w:fldChar w:fldCharType="end"/>
            </w:r>
          </w:p>
        </w:tc>
      </w:tr>
      <w:tr w14:paraId="7C7E52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</w:trPr>
        <w:tc>
          <w:tcPr>
            <w:tcW w:w="842" w:type="dxa"/>
            <w:vAlign w:val="top"/>
          </w:tcPr>
          <w:p w14:paraId="50E10D27">
            <w:pPr>
              <w:spacing w:line="344" w:lineRule="auto"/>
              <w:jc w:val="center"/>
              <w:rPr>
                <w:rFonts w:ascii="Arial"/>
                <w:sz w:val="21"/>
              </w:rPr>
            </w:pPr>
          </w:p>
          <w:p w14:paraId="7E36781B">
            <w:pPr>
              <w:spacing w:line="344" w:lineRule="auto"/>
              <w:jc w:val="center"/>
              <w:rPr>
                <w:rFonts w:ascii="Arial"/>
                <w:sz w:val="21"/>
              </w:rPr>
            </w:pPr>
          </w:p>
          <w:p w14:paraId="70E82DA7">
            <w:pPr>
              <w:pStyle w:val="7"/>
              <w:spacing w:before="86" w:line="394" w:lineRule="exact"/>
              <w:ind w:left="112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pacing w:val="-3"/>
                <w:position w:val="2"/>
                <w:lang w:val="en-US" w:eastAsia="zh-CN"/>
              </w:rPr>
              <w:t>5</w:t>
            </w:r>
          </w:p>
        </w:tc>
        <w:tc>
          <w:tcPr>
            <w:tcW w:w="1077" w:type="dxa"/>
            <w:vAlign w:val="top"/>
          </w:tcPr>
          <w:p w14:paraId="6440A187">
            <w:pPr>
              <w:jc w:val="center"/>
              <w:rPr>
                <w:rFonts w:ascii="Arial"/>
                <w:sz w:val="21"/>
              </w:rPr>
            </w:pPr>
          </w:p>
          <w:p w14:paraId="7F471C7F">
            <w:pPr>
              <w:spacing w:line="241" w:lineRule="auto"/>
              <w:jc w:val="center"/>
              <w:rPr>
                <w:rFonts w:ascii="Arial"/>
                <w:sz w:val="21"/>
              </w:rPr>
            </w:pPr>
          </w:p>
          <w:p w14:paraId="7567E13C">
            <w:pPr>
              <w:spacing w:line="241" w:lineRule="auto"/>
              <w:jc w:val="center"/>
              <w:rPr>
                <w:rFonts w:ascii="Arial"/>
                <w:sz w:val="21"/>
              </w:rPr>
            </w:pPr>
          </w:p>
          <w:p w14:paraId="677FB081">
            <w:pPr>
              <w:spacing w:before="97" w:line="218" w:lineRule="auto"/>
              <w:ind w:left="109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4"/>
                <w:sz w:val="30"/>
                <w:szCs w:val="30"/>
              </w:rPr>
              <w:t>德国</w:t>
            </w:r>
          </w:p>
        </w:tc>
        <w:tc>
          <w:tcPr>
            <w:tcW w:w="2965" w:type="dxa"/>
            <w:vAlign w:val="top"/>
          </w:tcPr>
          <w:p w14:paraId="2EFB1F0E">
            <w:pPr>
              <w:spacing w:line="266" w:lineRule="auto"/>
              <w:rPr>
                <w:rFonts w:ascii="Arial"/>
                <w:sz w:val="21"/>
              </w:rPr>
            </w:pPr>
          </w:p>
          <w:p w14:paraId="2F7D84AB">
            <w:pPr>
              <w:spacing w:line="267" w:lineRule="auto"/>
              <w:rPr>
                <w:rFonts w:ascii="Arial"/>
                <w:sz w:val="21"/>
              </w:rPr>
            </w:pPr>
          </w:p>
          <w:p w14:paraId="77ACF2F9">
            <w:pPr>
              <w:spacing w:before="97" w:line="241" w:lineRule="auto"/>
              <w:ind w:left="121" w:right="105" w:hanging="12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4"/>
                <w:sz w:val="30"/>
                <w:szCs w:val="30"/>
              </w:rPr>
              <w:t>德国斯图加特肉类加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工展览会</w:t>
            </w:r>
          </w:p>
        </w:tc>
        <w:tc>
          <w:tcPr>
            <w:tcW w:w="1782" w:type="dxa"/>
            <w:vAlign w:val="top"/>
          </w:tcPr>
          <w:p w14:paraId="26D32D97">
            <w:pPr>
              <w:spacing w:line="291" w:lineRule="auto"/>
              <w:rPr>
                <w:rFonts w:ascii="Arial"/>
                <w:sz w:val="21"/>
              </w:rPr>
            </w:pPr>
          </w:p>
          <w:p w14:paraId="01DF0AFF">
            <w:pPr>
              <w:pStyle w:val="7"/>
              <w:spacing w:before="97"/>
              <w:ind w:left="131" w:right="105" w:hanging="20"/>
              <w:rPr>
                <w:rFonts w:ascii="仿宋" w:hAnsi="仿宋" w:eastAsia="仿宋" w:cs="仿宋"/>
              </w:rPr>
            </w:pPr>
            <w:r>
              <w:rPr>
                <w:rFonts w:hint="eastAsia" w:eastAsia="仿宋"/>
                <w:spacing w:val="-18"/>
                <w:lang w:val="en-US" w:eastAsia="zh-CN"/>
              </w:rPr>
              <w:t>2026</w:t>
            </w:r>
            <w:r>
              <w:rPr>
                <w:rFonts w:ascii="仿宋" w:hAnsi="仿宋" w:eastAsia="仿宋" w:cs="仿宋"/>
                <w:spacing w:val="-18"/>
              </w:rPr>
              <w:t>年</w:t>
            </w:r>
            <w:r>
              <w:rPr>
                <w:rFonts w:hint="eastAsia" w:ascii="仿宋" w:hAnsi="仿宋" w:eastAsia="仿宋" w:cs="仿宋"/>
                <w:spacing w:val="-2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8"/>
              </w:rPr>
              <w:t>月</w:t>
            </w:r>
            <w:r>
              <w:rPr>
                <w:rFonts w:ascii="仿宋" w:hAnsi="仿宋" w:eastAsia="仿宋" w:cs="仿宋"/>
                <w:spacing w:val="-64"/>
              </w:rPr>
              <w:t xml:space="preserve"> </w:t>
            </w:r>
            <w:r>
              <w:rPr>
                <w:spacing w:val="-8"/>
              </w:rPr>
              <w:t>7-9</w:t>
            </w:r>
            <w:r>
              <w:rPr>
                <w:rFonts w:ascii="仿宋" w:hAnsi="仿宋" w:eastAsia="仿宋" w:cs="仿宋"/>
                <w:spacing w:val="-8"/>
              </w:rPr>
              <w:t>日</w:t>
            </w:r>
          </w:p>
          <w:p w14:paraId="30B1B86D">
            <w:pPr>
              <w:pStyle w:val="7"/>
              <w:spacing w:line="445" w:lineRule="exact"/>
              <w:ind w:left="116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14"/>
                <w:position w:val="3"/>
              </w:rPr>
              <w:t>每</w:t>
            </w:r>
            <w:r>
              <w:rPr>
                <w:rFonts w:ascii="仿宋" w:hAnsi="仿宋" w:eastAsia="仿宋" w:cs="仿宋"/>
                <w:spacing w:val="-69"/>
                <w:position w:val="3"/>
              </w:rPr>
              <w:t xml:space="preserve"> </w:t>
            </w:r>
            <w:r>
              <w:rPr>
                <w:spacing w:val="-14"/>
                <w:position w:val="3"/>
              </w:rPr>
              <w:t>2</w:t>
            </w:r>
            <w:r>
              <w:rPr>
                <w:rFonts w:ascii="仿宋" w:hAnsi="仿宋" w:eastAsia="仿宋" w:cs="仿宋"/>
                <w:spacing w:val="-14"/>
                <w:position w:val="3"/>
              </w:rPr>
              <w:t>年</w:t>
            </w:r>
            <w:r>
              <w:rPr>
                <w:rFonts w:ascii="仿宋" w:hAnsi="仿宋" w:eastAsia="仿宋" w:cs="仿宋"/>
                <w:spacing w:val="-41"/>
                <w:position w:val="3"/>
              </w:rPr>
              <w:t xml:space="preserve"> </w:t>
            </w:r>
            <w:r>
              <w:rPr>
                <w:spacing w:val="-14"/>
                <w:position w:val="3"/>
              </w:rPr>
              <w:t>1</w:t>
            </w:r>
            <w:r>
              <w:rPr>
                <w:rFonts w:ascii="仿宋" w:hAnsi="仿宋" w:eastAsia="仿宋" w:cs="仿宋"/>
                <w:spacing w:val="-14"/>
                <w:position w:val="3"/>
              </w:rPr>
              <w:t>届</w:t>
            </w:r>
          </w:p>
        </w:tc>
        <w:tc>
          <w:tcPr>
            <w:tcW w:w="7501" w:type="dxa"/>
            <w:vAlign w:val="top"/>
          </w:tcPr>
          <w:p w14:paraId="3556AAD7">
            <w:pPr>
              <w:pStyle w:val="7"/>
              <w:spacing w:before="2" w:line="239" w:lineRule="auto"/>
              <w:ind w:left="1312" w:right="576" w:hanging="1194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</w:rPr>
              <w:t>联系人：</w:t>
            </w:r>
            <w:r>
              <w:t>Sophie  Stähle</w:t>
            </w:r>
            <w:r>
              <w:rPr>
                <w:rFonts w:ascii="仿宋" w:hAnsi="仿宋" w:eastAsia="仿宋" w:cs="仿宋"/>
              </w:rPr>
              <w:t>（</w:t>
            </w:r>
            <w:r>
              <w:t xml:space="preserve">Manager  of  </w:t>
            </w:r>
            <w:r>
              <w:rPr>
                <w:spacing w:val="-1"/>
              </w:rPr>
              <w:t>Exhibitions  and</w:t>
            </w:r>
            <w:r>
              <w:t xml:space="preserve"> </w:t>
            </w:r>
            <w:r>
              <w:rPr>
                <w:spacing w:val="-1"/>
              </w:rPr>
              <w:t>Events</w:t>
            </w:r>
            <w:r>
              <w:rPr>
                <w:rFonts w:ascii="仿宋" w:hAnsi="仿宋" w:eastAsia="仿宋" w:cs="仿宋"/>
                <w:spacing w:val="-1"/>
              </w:rPr>
              <w:t>）</w:t>
            </w:r>
          </w:p>
          <w:p w14:paraId="338A16DD">
            <w:pPr>
              <w:pStyle w:val="7"/>
              <w:spacing w:before="1"/>
              <w:ind w:left="153"/>
            </w:pPr>
            <w:r>
              <w:rPr>
                <w:rFonts w:ascii="仿宋" w:hAnsi="仿宋" w:eastAsia="仿宋" w:cs="仿宋"/>
                <w:spacing w:val="-5"/>
              </w:rPr>
              <w:t>电话：</w:t>
            </w:r>
            <w:r>
              <w:rPr>
                <w:spacing w:val="-5"/>
              </w:rPr>
              <w:t>+49  711</w:t>
            </w:r>
            <w:r>
              <w:rPr>
                <w:spacing w:val="19"/>
              </w:rPr>
              <w:t xml:space="preserve">  </w:t>
            </w:r>
            <w:r>
              <w:rPr>
                <w:spacing w:val="-5"/>
              </w:rPr>
              <w:t>185602711</w:t>
            </w:r>
          </w:p>
          <w:p w14:paraId="27E7C4BA">
            <w:pPr>
              <w:pStyle w:val="7"/>
              <w:ind w:left="130"/>
            </w:pPr>
            <w:r>
              <w:rPr>
                <w:rFonts w:ascii="仿宋" w:hAnsi="仿宋" w:eastAsia="仿宋" w:cs="仿宋"/>
                <w:spacing w:val="-1"/>
              </w:rPr>
              <w:t>邮箱：</w:t>
            </w:r>
            <w:r>
              <w:fldChar w:fldCharType="begin"/>
            </w:r>
            <w:r>
              <w:instrText xml:space="preserve"> HYPERLINK "sophie.staehle@messe-stuttgart.de" </w:instrText>
            </w:r>
            <w:r>
              <w:fldChar w:fldCharType="separate"/>
            </w:r>
            <w:r>
              <w:rPr>
                <w:spacing w:val="-1"/>
              </w:rPr>
              <w:t>sophie.staehle@messe-stuttgart.de</w:t>
            </w:r>
            <w:r>
              <w:rPr>
                <w:spacing w:val="-1"/>
              </w:rPr>
              <w:fldChar w:fldCharType="end"/>
            </w:r>
          </w:p>
          <w:p w14:paraId="65D5428A">
            <w:pPr>
              <w:pStyle w:val="7"/>
              <w:spacing w:line="233" w:lineRule="auto"/>
              <w:ind w:left="149"/>
            </w:pPr>
            <w:r>
              <w:rPr>
                <w:rFonts w:ascii="仿宋" w:hAnsi="仿宋" w:eastAsia="仿宋" w:cs="仿宋"/>
                <w:spacing w:val="-2"/>
              </w:rPr>
              <w:t>网址：</w:t>
            </w:r>
            <w:r>
              <w:fldChar w:fldCharType="begin"/>
            </w:r>
            <w:r>
              <w:instrText xml:space="preserve"> HYPERLINK "https://www.messe-stuttgart.de/sueffa/" </w:instrText>
            </w:r>
            <w:r>
              <w:fldChar w:fldCharType="separate"/>
            </w:r>
            <w:r>
              <w:rPr>
                <w:spacing w:val="-2"/>
              </w:rPr>
              <w:t>https://www.messe-stuttgart.de/sueffa/</w:t>
            </w:r>
            <w:r>
              <w:rPr>
                <w:spacing w:val="-2"/>
              </w:rPr>
              <w:fldChar w:fldCharType="end"/>
            </w:r>
          </w:p>
        </w:tc>
      </w:tr>
      <w:tr w14:paraId="4BC66B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9" w:hRule="atLeast"/>
        </w:trPr>
        <w:tc>
          <w:tcPr>
            <w:tcW w:w="842" w:type="dxa"/>
            <w:vAlign w:val="top"/>
          </w:tcPr>
          <w:p w14:paraId="7A02689B">
            <w:pPr>
              <w:spacing w:line="344" w:lineRule="auto"/>
              <w:jc w:val="center"/>
              <w:rPr>
                <w:rFonts w:ascii="Arial"/>
                <w:sz w:val="21"/>
              </w:rPr>
            </w:pPr>
          </w:p>
          <w:p w14:paraId="3CE75F89">
            <w:pPr>
              <w:spacing w:line="345" w:lineRule="auto"/>
              <w:jc w:val="center"/>
              <w:rPr>
                <w:rFonts w:ascii="Arial"/>
                <w:sz w:val="21"/>
              </w:rPr>
            </w:pPr>
          </w:p>
          <w:p w14:paraId="01F8713A">
            <w:pPr>
              <w:pStyle w:val="7"/>
              <w:spacing w:before="86" w:line="393" w:lineRule="exact"/>
              <w:ind w:left="112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pacing w:val="-3"/>
                <w:position w:val="2"/>
                <w:lang w:val="en-US" w:eastAsia="zh-CN"/>
              </w:rPr>
              <w:t>6</w:t>
            </w:r>
          </w:p>
        </w:tc>
        <w:tc>
          <w:tcPr>
            <w:tcW w:w="1077" w:type="dxa"/>
            <w:vAlign w:val="top"/>
          </w:tcPr>
          <w:p w14:paraId="357715C5">
            <w:pPr>
              <w:jc w:val="center"/>
              <w:rPr>
                <w:rFonts w:ascii="Arial"/>
                <w:sz w:val="21"/>
              </w:rPr>
            </w:pPr>
          </w:p>
          <w:p w14:paraId="763C8855">
            <w:pPr>
              <w:spacing w:line="241" w:lineRule="auto"/>
              <w:jc w:val="center"/>
              <w:rPr>
                <w:rFonts w:ascii="Arial"/>
                <w:sz w:val="21"/>
              </w:rPr>
            </w:pPr>
          </w:p>
          <w:p w14:paraId="77AD1196">
            <w:pPr>
              <w:spacing w:line="241" w:lineRule="auto"/>
              <w:jc w:val="center"/>
              <w:rPr>
                <w:rFonts w:ascii="Arial"/>
                <w:sz w:val="21"/>
              </w:rPr>
            </w:pPr>
          </w:p>
          <w:p w14:paraId="521526D0">
            <w:pPr>
              <w:spacing w:before="97" w:line="219" w:lineRule="auto"/>
              <w:ind w:left="122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10"/>
                <w:sz w:val="30"/>
                <w:szCs w:val="30"/>
              </w:rPr>
              <w:t>冰岛</w:t>
            </w:r>
          </w:p>
        </w:tc>
        <w:tc>
          <w:tcPr>
            <w:tcW w:w="2965" w:type="dxa"/>
            <w:vAlign w:val="top"/>
          </w:tcPr>
          <w:p w14:paraId="4FBB2AEF">
            <w:pPr>
              <w:spacing w:line="264" w:lineRule="auto"/>
              <w:rPr>
                <w:rFonts w:ascii="Arial"/>
                <w:sz w:val="21"/>
              </w:rPr>
            </w:pPr>
          </w:p>
          <w:p w14:paraId="22F027B3">
            <w:pPr>
              <w:spacing w:line="265" w:lineRule="auto"/>
              <w:rPr>
                <w:rFonts w:ascii="Arial"/>
                <w:sz w:val="21"/>
              </w:rPr>
            </w:pPr>
          </w:p>
          <w:p w14:paraId="1785E95E">
            <w:pPr>
              <w:spacing w:before="98"/>
              <w:ind w:left="117" w:right="105" w:firstLine="4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3"/>
                <w:sz w:val="30"/>
                <w:szCs w:val="30"/>
              </w:rPr>
              <w:t>冰岛国际渔业及水产</w:t>
            </w:r>
            <w:r>
              <w:rPr>
                <w:rFonts w:ascii="仿宋" w:hAnsi="仿宋" w:eastAsia="仿宋" w:cs="仿宋"/>
                <w:spacing w:val="-3"/>
                <w:sz w:val="30"/>
                <w:szCs w:val="30"/>
              </w:rPr>
              <w:t>养殖展览会</w:t>
            </w:r>
          </w:p>
        </w:tc>
        <w:tc>
          <w:tcPr>
            <w:tcW w:w="1782" w:type="dxa"/>
            <w:vAlign w:val="top"/>
          </w:tcPr>
          <w:p w14:paraId="1BEF6D88">
            <w:pPr>
              <w:spacing w:line="288" w:lineRule="auto"/>
              <w:rPr>
                <w:rFonts w:ascii="Arial"/>
                <w:sz w:val="21"/>
              </w:rPr>
            </w:pPr>
          </w:p>
          <w:p w14:paraId="2C3420F7">
            <w:pPr>
              <w:pStyle w:val="7"/>
              <w:spacing w:before="98" w:line="241" w:lineRule="auto"/>
              <w:ind w:left="111"/>
              <w:rPr>
                <w:rFonts w:ascii="仿宋" w:hAnsi="仿宋" w:eastAsia="仿宋" w:cs="仿宋"/>
              </w:rPr>
            </w:pPr>
            <w:r>
              <w:rPr>
                <w:spacing w:val="-5"/>
              </w:rPr>
              <w:t>2026</w:t>
            </w:r>
            <w:r>
              <w:rPr>
                <w:rFonts w:ascii="仿宋" w:hAnsi="仿宋" w:eastAsia="仿宋" w:cs="仿宋"/>
                <w:spacing w:val="-5"/>
              </w:rPr>
              <w:t>年</w:t>
            </w:r>
            <w:r>
              <w:rPr>
                <w:rFonts w:ascii="仿宋" w:hAnsi="仿宋" w:eastAsia="仿宋" w:cs="仿宋"/>
                <w:spacing w:val="-66"/>
              </w:rPr>
              <w:t xml:space="preserve"> </w:t>
            </w:r>
            <w:r>
              <w:rPr>
                <w:spacing w:val="-5"/>
              </w:rPr>
              <w:t>9</w:t>
            </w:r>
            <w:r>
              <w:rPr>
                <w:rFonts w:ascii="仿宋" w:hAnsi="仿宋" w:eastAsia="仿宋" w:cs="仿宋"/>
                <w:spacing w:val="-5"/>
              </w:rPr>
              <w:t>月</w:t>
            </w:r>
          </w:p>
          <w:p w14:paraId="6C5E08A1">
            <w:pPr>
              <w:pStyle w:val="7"/>
              <w:spacing w:line="239" w:lineRule="auto"/>
              <w:ind w:left="111"/>
              <w:rPr>
                <w:rFonts w:ascii="仿宋" w:hAnsi="仿宋" w:eastAsia="仿宋" w:cs="仿宋"/>
              </w:rPr>
            </w:pPr>
            <w:r>
              <w:rPr>
                <w:spacing w:val="-2"/>
              </w:rPr>
              <w:t>22-24</w:t>
            </w:r>
            <w:r>
              <w:rPr>
                <w:rFonts w:ascii="仿宋" w:hAnsi="仿宋" w:eastAsia="仿宋" w:cs="仿宋"/>
                <w:spacing w:val="-2"/>
              </w:rPr>
              <w:t>日</w:t>
            </w:r>
          </w:p>
          <w:p w14:paraId="380187B4">
            <w:pPr>
              <w:pStyle w:val="7"/>
              <w:spacing w:line="445" w:lineRule="exact"/>
              <w:ind w:left="116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14"/>
                <w:position w:val="3"/>
              </w:rPr>
              <w:t>每</w:t>
            </w:r>
            <w:r>
              <w:rPr>
                <w:rFonts w:ascii="仿宋" w:hAnsi="仿宋" w:eastAsia="仿宋" w:cs="仿宋"/>
                <w:spacing w:val="-69"/>
                <w:position w:val="3"/>
              </w:rPr>
              <w:t xml:space="preserve"> </w:t>
            </w:r>
            <w:r>
              <w:rPr>
                <w:spacing w:val="-14"/>
                <w:position w:val="3"/>
              </w:rPr>
              <w:t>2</w:t>
            </w:r>
            <w:r>
              <w:rPr>
                <w:rFonts w:ascii="仿宋" w:hAnsi="仿宋" w:eastAsia="仿宋" w:cs="仿宋"/>
                <w:spacing w:val="-14"/>
                <w:position w:val="3"/>
              </w:rPr>
              <w:t>年</w:t>
            </w:r>
            <w:r>
              <w:rPr>
                <w:rFonts w:ascii="仿宋" w:hAnsi="仿宋" w:eastAsia="仿宋" w:cs="仿宋"/>
                <w:spacing w:val="-41"/>
                <w:position w:val="3"/>
              </w:rPr>
              <w:t xml:space="preserve"> </w:t>
            </w:r>
            <w:r>
              <w:rPr>
                <w:spacing w:val="-14"/>
                <w:position w:val="3"/>
              </w:rPr>
              <w:t>1</w:t>
            </w:r>
            <w:r>
              <w:rPr>
                <w:rFonts w:ascii="仿宋" w:hAnsi="仿宋" w:eastAsia="仿宋" w:cs="仿宋"/>
                <w:spacing w:val="-14"/>
                <w:position w:val="3"/>
              </w:rPr>
              <w:t>届</w:t>
            </w:r>
          </w:p>
        </w:tc>
        <w:tc>
          <w:tcPr>
            <w:tcW w:w="7501" w:type="dxa"/>
            <w:vAlign w:val="top"/>
          </w:tcPr>
          <w:p w14:paraId="132CE0EB">
            <w:pPr>
              <w:pStyle w:val="7"/>
              <w:spacing w:before="1" w:line="241" w:lineRule="auto"/>
              <w:ind w:left="118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4"/>
              </w:rPr>
              <w:t>联系人：</w:t>
            </w:r>
            <w:r>
              <w:rPr>
                <w:spacing w:val="-4"/>
              </w:rPr>
              <w:t>Diane  Lillo</w:t>
            </w:r>
            <w:r>
              <w:rPr>
                <w:rFonts w:ascii="仿宋" w:hAnsi="仿宋" w:eastAsia="仿宋" w:cs="仿宋"/>
                <w:spacing w:val="-4"/>
              </w:rPr>
              <w:t>（</w:t>
            </w:r>
            <w:r>
              <w:rPr>
                <w:rFonts w:ascii="仿宋" w:hAnsi="仿宋" w:eastAsia="仿宋" w:cs="仿宋"/>
                <w:spacing w:val="-66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</w:rPr>
              <w:t>国际销售负责人）</w:t>
            </w:r>
          </w:p>
          <w:p w14:paraId="04A9422D">
            <w:pPr>
              <w:pStyle w:val="7"/>
              <w:spacing w:line="239" w:lineRule="auto"/>
              <w:ind w:left="153"/>
            </w:pPr>
            <w:r>
              <w:rPr>
                <w:rFonts w:ascii="仿宋" w:hAnsi="仿宋" w:eastAsia="仿宋" w:cs="仿宋"/>
                <w:spacing w:val="-6"/>
              </w:rPr>
              <w:t>电话：</w:t>
            </w:r>
            <w:r>
              <w:rPr>
                <w:spacing w:val="-6"/>
              </w:rPr>
              <w:t>+44</w:t>
            </w:r>
            <w:r>
              <w:rPr>
                <w:spacing w:val="21"/>
              </w:rPr>
              <w:t xml:space="preserve">  </w:t>
            </w:r>
            <w:r>
              <w:rPr>
                <w:spacing w:val="-6"/>
              </w:rPr>
              <w:t>1329  825</w:t>
            </w:r>
            <w:r>
              <w:rPr>
                <w:spacing w:val="7"/>
              </w:rPr>
              <w:t xml:space="preserve">  </w:t>
            </w:r>
            <w:r>
              <w:rPr>
                <w:spacing w:val="-6"/>
              </w:rPr>
              <w:t>335</w:t>
            </w:r>
          </w:p>
          <w:p w14:paraId="391D9158">
            <w:pPr>
              <w:pStyle w:val="7"/>
              <w:spacing w:line="239" w:lineRule="auto"/>
              <w:ind w:left="111"/>
            </w:pPr>
            <w:r>
              <w:rPr>
                <w:rFonts w:ascii="仿宋" w:hAnsi="仿宋" w:eastAsia="仿宋" w:cs="仿宋"/>
                <w:spacing w:val="-5"/>
              </w:rPr>
              <w:t>传真：</w:t>
            </w:r>
            <w:r>
              <w:rPr>
                <w:spacing w:val="-5"/>
              </w:rPr>
              <w:t>+44</w:t>
            </w:r>
            <w:r>
              <w:rPr>
                <w:spacing w:val="22"/>
              </w:rPr>
              <w:t xml:space="preserve">  </w:t>
            </w:r>
            <w:r>
              <w:rPr>
                <w:spacing w:val="-5"/>
              </w:rPr>
              <w:t>1329  550</w:t>
            </w:r>
            <w:r>
              <w:rPr>
                <w:spacing w:val="18"/>
                <w:w w:val="101"/>
              </w:rPr>
              <w:t xml:space="preserve">  </w:t>
            </w:r>
            <w:r>
              <w:rPr>
                <w:spacing w:val="-5"/>
              </w:rPr>
              <w:t>192</w:t>
            </w:r>
          </w:p>
          <w:p w14:paraId="1B9405BB">
            <w:pPr>
              <w:pStyle w:val="7"/>
              <w:spacing w:line="239" w:lineRule="auto"/>
              <w:ind w:left="130"/>
            </w:pPr>
            <w:r>
              <w:rPr>
                <w:rFonts w:ascii="仿宋" w:hAnsi="仿宋" w:eastAsia="仿宋" w:cs="仿宋"/>
                <w:spacing w:val="-1"/>
              </w:rPr>
              <w:t>邮箱：</w:t>
            </w:r>
            <w:r>
              <w:fldChar w:fldCharType="begin"/>
            </w:r>
            <w:r>
              <w:instrText xml:space="preserve"> HYPERLINK "DLillo@mercatormedia.com" </w:instrText>
            </w:r>
            <w:r>
              <w:fldChar w:fldCharType="separate"/>
            </w:r>
            <w:r>
              <w:rPr>
                <w:spacing w:val="-1"/>
              </w:rPr>
              <w:t>DLillo@mercatormedia.com</w:t>
            </w:r>
            <w:r>
              <w:rPr>
                <w:spacing w:val="-1"/>
              </w:rPr>
              <w:fldChar w:fldCharType="end"/>
            </w:r>
          </w:p>
          <w:p w14:paraId="4A551731">
            <w:pPr>
              <w:pStyle w:val="7"/>
              <w:spacing w:line="233" w:lineRule="auto"/>
              <w:ind w:left="149"/>
            </w:pPr>
            <w:r>
              <w:rPr>
                <w:rFonts w:ascii="仿宋" w:hAnsi="仿宋" w:eastAsia="仿宋" w:cs="仿宋"/>
                <w:spacing w:val="-1"/>
              </w:rPr>
              <w:t>网址：</w:t>
            </w:r>
            <w:r>
              <w:fldChar w:fldCharType="begin"/>
            </w:r>
            <w:r>
              <w:instrText xml:space="preserve"> HYPERLINK "https://icefish.is/newfront/page/home" </w:instrText>
            </w:r>
            <w:r>
              <w:fldChar w:fldCharType="separate"/>
            </w:r>
            <w:r>
              <w:rPr>
                <w:spacing w:val="-1"/>
              </w:rPr>
              <w:t>https://icefish.is/newfront/pa</w:t>
            </w:r>
            <w:r>
              <w:rPr>
                <w:spacing w:val="-2"/>
              </w:rPr>
              <w:t>ge/home</w:t>
            </w:r>
            <w:r>
              <w:rPr>
                <w:spacing w:val="-2"/>
              </w:rPr>
              <w:fldChar w:fldCharType="end"/>
            </w:r>
          </w:p>
        </w:tc>
      </w:tr>
      <w:tr w14:paraId="33BB0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1" w:hRule="atLeast"/>
        </w:trPr>
        <w:tc>
          <w:tcPr>
            <w:tcW w:w="842" w:type="dxa"/>
            <w:vAlign w:val="top"/>
          </w:tcPr>
          <w:p w14:paraId="17FA6BF4">
            <w:pPr>
              <w:spacing w:line="323" w:lineRule="auto"/>
              <w:jc w:val="center"/>
              <w:rPr>
                <w:rFonts w:ascii="Arial"/>
                <w:sz w:val="21"/>
              </w:rPr>
            </w:pPr>
          </w:p>
          <w:p w14:paraId="53E7C026">
            <w:pPr>
              <w:spacing w:line="323" w:lineRule="auto"/>
              <w:jc w:val="center"/>
              <w:rPr>
                <w:rFonts w:ascii="Arial"/>
                <w:sz w:val="21"/>
              </w:rPr>
            </w:pPr>
          </w:p>
          <w:p w14:paraId="476793FD">
            <w:pPr>
              <w:pStyle w:val="7"/>
              <w:spacing w:before="86" w:line="394" w:lineRule="exact"/>
              <w:ind w:left="112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pacing w:val="-3"/>
                <w:position w:val="2"/>
                <w:lang w:val="en-US" w:eastAsia="zh-CN"/>
              </w:rPr>
              <w:t>7</w:t>
            </w:r>
          </w:p>
        </w:tc>
        <w:tc>
          <w:tcPr>
            <w:tcW w:w="1077" w:type="dxa"/>
            <w:vAlign w:val="top"/>
          </w:tcPr>
          <w:p w14:paraId="5F5DD255">
            <w:pPr>
              <w:spacing w:line="292" w:lineRule="auto"/>
              <w:jc w:val="center"/>
              <w:rPr>
                <w:rFonts w:ascii="Arial"/>
                <w:sz w:val="21"/>
              </w:rPr>
            </w:pPr>
          </w:p>
          <w:p w14:paraId="5F146017">
            <w:pPr>
              <w:spacing w:before="97" w:line="247" w:lineRule="auto"/>
              <w:ind w:left="112" w:right="107" w:firstLine="2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12"/>
                <w:sz w:val="30"/>
                <w:szCs w:val="30"/>
              </w:rPr>
              <w:t>埃塞</w:t>
            </w:r>
            <w:r>
              <w:rPr>
                <w:rFonts w:ascii="仿宋" w:hAnsi="仿宋" w:eastAsia="仿宋" w:cs="仿宋"/>
                <w:spacing w:val="-33"/>
                <w:sz w:val="30"/>
                <w:szCs w:val="30"/>
              </w:rPr>
              <w:t>俄</w:t>
            </w:r>
            <w:r>
              <w:rPr>
                <w:rFonts w:ascii="仿宋" w:hAnsi="仿宋" w:eastAsia="仿宋" w:cs="仿宋"/>
                <w:spacing w:val="8"/>
                <w:sz w:val="30"/>
                <w:szCs w:val="30"/>
              </w:rPr>
              <w:t xml:space="preserve">  </w:t>
            </w:r>
            <w:r>
              <w:rPr>
                <w:rFonts w:ascii="仿宋" w:hAnsi="仿宋" w:eastAsia="仿宋" w:cs="仿宋"/>
                <w:spacing w:val="-33"/>
                <w:sz w:val="30"/>
                <w:szCs w:val="30"/>
              </w:rPr>
              <w:t>比</w:t>
            </w:r>
            <w:r>
              <w:rPr>
                <w:rFonts w:ascii="仿宋" w:hAnsi="仿宋" w:eastAsia="仿宋" w:cs="仿宋"/>
                <w:sz w:val="30"/>
                <w:szCs w:val="30"/>
              </w:rPr>
              <w:t>亚</w:t>
            </w:r>
          </w:p>
        </w:tc>
        <w:tc>
          <w:tcPr>
            <w:tcW w:w="2965" w:type="dxa"/>
            <w:vAlign w:val="top"/>
          </w:tcPr>
          <w:p w14:paraId="6B1287EA">
            <w:pPr>
              <w:spacing w:line="244" w:lineRule="auto"/>
              <w:rPr>
                <w:rFonts w:ascii="Arial"/>
                <w:sz w:val="21"/>
              </w:rPr>
            </w:pPr>
          </w:p>
          <w:p w14:paraId="06119DBF">
            <w:pPr>
              <w:spacing w:line="244" w:lineRule="auto"/>
              <w:rPr>
                <w:rFonts w:ascii="Arial"/>
                <w:sz w:val="21"/>
              </w:rPr>
            </w:pPr>
          </w:p>
          <w:p w14:paraId="72A679CC">
            <w:pPr>
              <w:spacing w:before="97" w:line="241" w:lineRule="auto"/>
              <w:ind w:left="116" w:right="105" w:hanging="1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4"/>
                <w:sz w:val="30"/>
                <w:szCs w:val="30"/>
              </w:rPr>
              <w:t>埃塞俄比亚国际面料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展览会</w:t>
            </w:r>
          </w:p>
        </w:tc>
        <w:tc>
          <w:tcPr>
            <w:tcW w:w="1782" w:type="dxa"/>
            <w:vAlign w:val="top"/>
          </w:tcPr>
          <w:p w14:paraId="1D39426F">
            <w:pPr>
              <w:spacing w:line="250" w:lineRule="auto"/>
              <w:rPr>
                <w:rFonts w:ascii="Arial"/>
                <w:sz w:val="21"/>
              </w:rPr>
            </w:pPr>
          </w:p>
          <w:p w14:paraId="487DC3F0">
            <w:pPr>
              <w:pStyle w:val="7"/>
              <w:spacing w:before="98" w:line="251" w:lineRule="auto"/>
              <w:ind w:left="116" w:right="105" w:hanging="5"/>
              <w:jc w:val="both"/>
              <w:rPr>
                <w:rFonts w:ascii="仿宋" w:hAnsi="仿宋" w:eastAsia="仿宋" w:cs="仿宋"/>
                <w:spacing w:val="-14"/>
              </w:rPr>
            </w:pPr>
            <w:r>
              <w:rPr>
                <w:spacing w:val="-18"/>
              </w:rPr>
              <w:t>2</w:t>
            </w:r>
            <w:r>
              <w:rPr>
                <w:spacing w:val="-24"/>
              </w:rPr>
              <w:t xml:space="preserve"> </w:t>
            </w:r>
            <w:r>
              <w:rPr>
                <w:spacing w:val="-18"/>
              </w:rPr>
              <w:t>0</w:t>
            </w:r>
            <w:r>
              <w:rPr>
                <w:spacing w:val="-32"/>
              </w:rPr>
              <w:t xml:space="preserve"> </w:t>
            </w:r>
            <w:r>
              <w:rPr>
                <w:spacing w:val="-18"/>
              </w:rPr>
              <w:t>2</w:t>
            </w:r>
            <w:r>
              <w:rPr>
                <w:spacing w:val="-25"/>
              </w:rPr>
              <w:t xml:space="preserve"> </w:t>
            </w:r>
            <w:r>
              <w:rPr>
                <w:spacing w:val="-18"/>
              </w:rPr>
              <w:t>6</w:t>
            </w:r>
            <w:r>
              <w:rPr>
                <w:rFonts w:ascii="仿宋" w:hAnsi="仿宋" w:eastAsia="仿宋" w:cs="仿宋"/>
                <w:spacing w:val="-18"/>
              </w:rPr>
              <w:t>年</w:t>
            </w:r>
            <w:r>
              <w:rPr>
                <w:rFonts w:hint="eastAsia" w:ascii="仿宋" w:hAnsi="仿宋" w:eastAsia="仿宋" w:cs="仿宋"/>
                <w:spacing w:val="-2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14"/>
              </w:rPr>
              <w:t>月</w:t>
            </w:r>
            <w:r>
              <w:rPr>
                <w:rFonts w:ascii="仿宋" w:hAnsi="仿宋" w:eastAsia="仿宋" w:cs="仿宋"/>
                <w:spacing w:val="-38"/>
              </w:rPr>
              <w:t xml:space="preserve"> </w:t>
            </w:r>
            <w:r>
              <w:rPr>
                <w:spacing w:val="-14"/>
              </w:rPr>
              <w:t>12-15</w:t>
            </w:r>
            <w:r>
              <w:rPr>
                <w:rFonts w:ascii="仿宋" w:hAnsi="仿宋" w:eastAsia="仿宋" w:cs="仿宋"/>
                <w:spacing w:val="-14"/>
              </w:rPr>
              <w:t>日</w:t>
            </w:r>
          </w:p>
          <w:p w14:paraId="39963D1B">
            <w:pPr>
              <w:pStyle w:val="7"/>
              <w:spacing w:before="98" w:line="251" w:lineRule="auto"/>
              <w:ind w:left="116" w:right="105" w:hanging="5"/>
              <w:jc w:val="both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12"/>
              </w:rPr>
              <w:t>每年</w:t>
            </w:r>
            <w:r>
              <w:rPr>
                <w:spacing w:val="-12"/>
              </w:rPr>
              <w:t>1</w:t>
            </w:r>
            <w:r>
              <w:rPr>
                <w:rFonts w:ascii="仿宋" w:hAnsi="仿宋" w:eastAsia="仿宋" w:cs="仿宋"/>
                <w:spacing w:val="-12"/>
              </w:rPr>
              <w:t>届</w:t>
            </w:r>
          </w:p>
        </w:tc>
        <w:tc>
          <w:tcPr>
            <w:tcW w:w="7501" w:type="dxa"/>
            <w:vAlign w:val="top"/>
          </w:tcPr>
          <w:p w14:paraId="69052961">
            <w:pPr>
              <w:pStyle w:val="7"/>
              <w:spacing w:before="1" w:line="241" w:lineRule="auto"/>
              <w:ind w:left="153"/>
            </w:pPr>
            <w:r>
              <w:rPr>
                <w:rFonts w:ascii="仿宋" w:hAnsi="仿宋" w:eastAsia="仿宋" w:cs="仿宋"/>
                <w:spacing w:val="-4"/>
              </w:rPr>
              <w:t>电话：</w:t>
            </w:r>
            <w:r>
              <w:rPr>
                <w:spacing w:val="-4"/>
              </w:rPr>
              <w:t>+852  2238</w:t>
            </w:r>
            <w:r>
              <w:rPr>
                <w:spacing w:val="9"/>
              </w:rPr>
              <w:t xml:space="preserve">  </w:t>
            </w:r>
            <w:r>
              <w:rPr>
                <w:spacing w:val="-4"/>
              </w:rPr>
              <w:t>9986</w:t>
            </w:r>
          </w:p>
          <w:p w14:paraId="014DFEA4">
            <w:pPr>
              <w:pStyle w:val="7"/>
              <w:ind w:left="130"/>
            </w:pPr>
            <w:r>
              <w:rPr>
                <w:rFonts w:ascii="仿宋" w:hAnsi="仿宋" w:eastAsia="仿宋" w:cs="仿宋"/>
                <w:spacing w:val="-1"/>
              </w:rPr>
              <w:t>邮箱：</w:t>
            </w:r>
            <w:r>
              <w:fldChar w:fldCharType="begin"/>
            </w:r>
            <w:r>
              <w:instrText xml:space="preserve"> HYPERLINK "kitty.yan@hongkong.messefrankfurt.com" </w:instrText>
            </w:r>
            <w:r>
              <w:fldChar w:fldCharType="separate"/>
            </w:r>
            <w:r>
              <w:rPr>
                <w:spacing w:val="-1"/>
              </w:rPr>
              <w:t>kitty.yan@hongkong.messefrankf</w:t>
            </w:r>
            <w:r>
              <w:rPr>
                <w:spacing w:val="-2"/>
              </w:rPr>
              <w:t>urt.com</w:t>
            </w:r>
            <w:r>
              <w:rPr>
                <w:spacing w:val="-2"/>
              </w:rPr>
              <w:fldChar w:fldCharType="end"/>
            </w:r>
          </w:p>
          <w:p w14:paraId="53A58FA3">
            <w:pPr>
              <w:pStyle w:val="7"/>
              <w:spacing w:line="232" w:lineRule="auto"/>
              <w:ind w:left="149"/>
            </w:pPr>
            <w:r>
              <w:rPr>
                <w:rFonts w:ascii="仿宋" w:hAnsi="仿宋" w:eastAsia="仿宋" w:cs="仿宋"/>
                <w:spacing w:val="-2"/>
              </w:rPr>
              <w:t>网址：</w:t>
            </w:r>
            <w:r>
              <w:fldChar w:fldCharType="begin"/>
            </w:r>
            <w:r>
              <w:instrText xml:space="preserve"> HYPERLINK "https://www.hk.messefrankfurt.com/hongkong/en/events/textiles-textile-technologies-outgoing/texworld_addis_abeba.html" </w:instrText>
            </w:r>
            <w:r>
              <w:fldChar w:fldCharType="separate"/>
            </w:r>
            <w:r>
              <w:rPr>
                <w:spacing w:val="-2"/>
              </w:rPr>
              <w:t>https://www.hk.m</w:t>
            </w:r>
            <w:r>
              <w:rPr>
                <w:spacing w:val="-3"/>
              </w:rPr>
              <w:t>essefrankfurt.com/hongkong/en/eve</w:t>
            </w:r>
            <w:r>
              <w:rPr>
                <w:spacing w:val="-3"/>
              </w:rPr>
              <w:fldChar w:fldCharType="end"/>
            </w:r>
          </w:p>
          <w:p w14:paraId="62DB94B2">
            <w:pPr>
              <w:pStyle w:val="7"/>
              <w:spacing w:before="2" w:line="239" w:lineRule="auto"/>
              <w:ind w:left="106" w:right="107" w:firstLine="2"/>
            </w:pPr>
            <w:r>
              <w:fldChar w:fldCharType="begin"/>
            </w:r>
            <w:r>
              <w:instrText xml:space="preserve"> HYPERLINK "https://www.hk.messefrankfurt.com/hongkong/en/events/textiles-textile-technologies-outgoing/texworld_addis_abeba.html" </w:instrText>
            </w:r>
            <w:r>
              <w:fldChar w:fldCharType="separate"/>
            </w:r>
            <w:r>
              <w:t>nts</w:t>
            </w:r>
            <w:r>
              <w:rPr>
                <w:spacing w:val="16"/>
              </w:rPr>
              <w:t>/</w:t>
            </w:r>
            <w:r>
              <w:t>textiles</w:t>
            </w:r>
            <w:r>
              <w:rPr>
                <w:spacing w:val="16"/>
              </w:rPr>
              <w:t>-</w:t>
            </w:r>
            <w:r>
              <w:t>textile</w:t>
            </w:r>
            <w:r>
              <w:rPr>
                <w:spacing w:val="16"/>
              </w:rPr>
              <w:t>-</w:t>
            </w:r>
            <w:r>
              <w:t>technologies</w:t>
            </w:r>
            <w:r>
              <w:rPr>
                <w:spacing w:val="16"/>
              </w:rPr>
              <w:t>-</w:t>
            </w:r>
            <w:r>
              <w:t>outgoing</w:t>
            </w:r>
            <w:r>
              <w:rPr>
                <w:spacing w:val="16"/>
              </w:rPr>
              <w:t>/</w:t>
            </w:r>
            <w:r>
              <w:t>texworld</w:t>
            </w:r>
            <w:r>
              <w:rPr>
                <w:spacing w:val="16"/>
              </w:rPr>
              <w:t>_</w:t>
            </w:r>
            <w:r>
              <w:t>addis</w:t>
            </w:r>
            <w:r>
              <w:rPr>
                <w:spacing w:val="16"/>
              </w:rPr>
              <w:t>_a</w:t>
            </w:r>
            <w:r>
              <w:rPr>
                <w:spacing w:val="16"/>
              </w:rPr>
              <w:fldChar w:fldCharType="end"/>
            </w:r>
            <w:r>
              <w:rPr>
                <w:spacing w:val="2"/>
              </w:rPr>
              <w:t xml:space="preserve"> </w:t>
            </w:r>
            <w:r>
              <w:fldChar w:fldCharType="begin"/>
            </w:r>
            <w:r>
              <w:instrText xml:space="preserve"> HYPERLINK "https://www.hk.messefrankfurt.com/hongkong/en/events/textiles-textile-technologies-outgoing/texworld_addis_abeba.html" </w:instrText>
            </w:r>
            <w:r>
              <w:fldChar w:fldCharType="separate"/>
            </w:r>
            <w:r>
              <w:rPr>
                <w:spacing w:val="-1"/>
              </w:rPr>
              <w:t>beba.html</w:t>
            </w:r>
            <w:r>
              <w:rPr>
                <w:spacing w:val="-1"/>
              </w:rPr>
              <w:fldChar w:fldCharType="end"/>
            </w:r>
          </w:p>
        </w:tc>
      </w:tr>
      <w:tr w14:paraId="52CAA1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842" w:type="dxa"/>
            <w:vAlign w:val="top"/>
          </w:tcPr>
          <w:p w14:paraId="6390F27F">
            <w:pPr>
              <w:spacing w:line="305" w:lineRule="auto"/>
              <w:jc w:val="center"/>
              <w:rPr>
                <w:rFonts w:ascii="Arial"/>
                <w:sz w:val="21"/>
              </w:rPr>
            </w:pPr>
          </w:p>
          <w:p w14:paraId="59DF8DEA">
            <w:pPr>
              <w:pStyle w:val="7"/>
              <w:spacing w:before="86" w:line="394" w:lineRule="exact"/>
              <w:ind w:left="112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pacing w:val="-3"/>
                <w:position w:val="2"/>
                <w:lang w:val="en-US" w:eastAsia="zh-CN"/>
              </w:rPr>
              <w:t>8</w:t>
            </w:r>
          </w:p>
        </w:tc>
        <w:tc>
          <w:tcPr>
            <w:tcW w:w="1077" w:type="dxa"/>
            <w:vAlign w:val="top"/>
          </w:tcPr>
          <w:p w14:paraId="786800EE">
            <w:pPr>
              <w:spacing w:line="339" w:lineRule="auto"/>
              <w:jc w:val="center"/>
              <w:rPr>
                <w:rFonts w:ascii="Arial"/>
                <w:sz w:val="21"/>
              </w:rPr>
            </w:pPr>
          </w:p>
          <w:p w14:paraId="0F88B0D8">
            <w:pPr>
              <w:spacing w:before="98" w:line="217" w:lineRule="auto"/>
              <w:ind w:left="131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15"/>
                <w:sz w:val="30"/>
                <w:szCs w:val="30"/>
              </w:rPr>
              <w:t>南非</w:t>
            </w:r>
          </w:p>
        </w:tc>
        <w:tc>
          <w:tcPr>
            <w:tcW w:w="2965" w:type="dxa"/>
            <w:vAlign w:val="top"/>
          </w:tcPr>
          <w:p w14:paraId="3C6C098A">
            <w:pPr>
              <w:spacing w:line="338" w:lineRule="auto"/>
              <w:rPr>
                <w:rFonts w:ascii="Arial"/>
                <w:sz w:val="21"/>
              </w:rPr>
            </w:pPr>
          </w:p>
          <w:p w14:paraId="32A68D1B">
            <w:pPr>
              <w:spacing w:before="98" w:line="216" w:lineRule="auto"/>
              <w:ind w:left="132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南非五大行业展</w:t>
            </w:r>
          </w:p>
        </w:tc>
        <w:tc>
          <w:tcPr>
            <w:tcW w:w="1782" w:type="dxa"/>
            <w:vAlign w:val="top"/>
          </w:tcPr>
          <w:p w14:paraId="6B012C27">
            <w:pPr>
              <w:pStyle w:val="7"/>
              <w:spacing w:before="4" w:line="241" w:lineRule="auto"/>
              <w:ind w:left="111"/>
              <w:rPr>
                <w:rFonts w:ascii="仿宋" w:hAnsi="仿宋" w:eastAsia="仿宋" w:cs="仿宋"/>
              </w:rPr>
            </w:pPr>
            <w:r>
              <w:rPr>
                <w:spacing w:val="-6"/>
              </w:rPr>
              <w:t>2026</w:t>
            </w:r>
            <w:r>
              <w:rPr>
                <w:rFonts w:ascii="仿宋" w:hAnsi="仿宋" w:eastAsia="仿宋" w:cs="仿宋"/>
                <w:spacing w:val="-6"/>
              </w:rPr>
              <w:t>年</w:t>
            </w:r>
            <w:r>
              <w:rPr>
                <w:rFonts w:ascii="仿宋" w:hAnsi="仿宋" w:eastAsia="仿宋" w:cs="仿宋"/>
                <w:spacing w:val="-66"/>
              </w:rPr>
              <w:t xml:space="preserve"> </w:t>
            </w:r>
            <w:r>
              <w:rPr>
                <w:spacing w:val="-6"/>
              </w:rPr>
              <w:t>6</w:t>
            </w:r>
            <w:r>
              <w:rPr>
                <w:rFonts w:ascii="仿宋" w:hAnsi="仿宋" w:eastAsia="仿宋" w:cs="仿宋"/>
                <w:spacing w:val="-6"/>
              </w:rPr>
              <w:t>月</w:t>
            </w:r>
            <w:r>
              <w:rPr>
                <w:spacing w:val="-19"/>
              </w:rPr>
              <w:t>9-11</w:t>
            </w:r>
            <w:r>
              <w:rPr>
                <w:rFonts w:ascii="仿宋" w:hAnsi="仿宋" w:eastAsia="仿宋" w:cs="仿宋"/>
                <w:spacing w:val="-19"/>
              </w:rPr>
              <w:t>日</w:t>
            </w:r>
            <w:r>
              <w:rPr>
                <w:rFonts w:ascii="仿宋" w:hAnsi="仿宋" w:eastAsia="仿宋" w:cs="仿宋"/>
              </w:rPr>
              <w:t xml:space="preserve"> </w:t>
            </w:r>
          </w:p>
          <w:p w14:paraId="230779D8">
            <w:pPr>
              <w:pStyle w:val="7"/>
              <w:spacing w:before="4" w:line="241" w:lineRule="auto"/>
              <w:ind w:left="111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14"/>
              </w:rPr>
              <w:t>每年</w:t>
            </w:r>
            <w:r>
              <w:rPr>
                <w:rFonts w:ascii="仿宋" w:hAnsi="仿宋" w:eastAsia="仿宋" w:cs="仿宋"/>
                <w:spacing w:val="-40"/>
              </w:rPr>
              <w:t xml:space="preserve"> </w:t>
            </w:r>
            <w:r>
              <w:rPr>
                <w:spacing w:val="-14"/>
              </w:rPr>
              <w:t>1</w:t>
            </w:r>
            <w:r>
              <w:rPr>
                <w:rFonts w:ascii="仿宋" w:hAnsi="仿宋" w:eastAsia="仿宋" w:cs="仿宋"/>
                <w:spacing w:val="-14"/>
              </w:rPr>
              <w:t>届</w:t>
            </w:r>
          </w:p>
        </w:tc>
        <w:tc>
          <w:tcPr>
            <w:tcW w:w="7501" w:type="dxa"/>
            <w:vAlign w:val="top"/>
          </w:tcPr>
          <w:p w14:paraId="603312EF">
            <w:pPr>
              <w:pStyle w:val="7"/>
              <w:spacing w:before="198" w:line="241" w:lineRule="auto"/>
              <w:ind w:left="130"/>
            </w:pPr>
            <w:r>
              <w:rPr>
                <w:rFonts w:ascii="仿宋" w:hAnsi="仿宋" w:eastAsia="仿宋" w:cs="仿宋"/>
                <w:spacing w:val="-1"/>
              </w:rPr>
              <w:t>邮箱：</w:t>
            </w:r>
            <w:r>
              <w:fldChar w:fldCharType="begin"/>
            </w:r>
            <w:r>
              <w:instrText xml:space="preserve"> HYPERLINK "marketing@big5constructsouthafrica.com" </w:instrText>
            </w:r>
            <w:r>
              <w:fldChar w:fldCharType="separate"/>
            </w:r>
            <w:r>
              <w:rPr>
                <w:spacing w:val="-1"/>
              </w:rPr>
              <w:t>marketing@big5constructsouthafrica.com</w:t>
            </w:r>
            <w:r>
              <w:rPr>
                <w:spacing w:val="-1"/>
              </w:rPr>
              <w:fldChar w:fldCharType="end"/>
            </w:r>
          </w:p>
          <w:p w14:paraId="7717C412">
            <w:pPr>
              <w:pStyle w:val="7"/>
              <w:spacing w:line="413" w:lineRule="exact"/>
              <w:ind w:left="149"/>
            </w:pPr>
            <w:r>
              <w:rPr>
                <w:rFonts w:ascii="仿宋" w:hAnsi="仿宋" w:eastAsia="仿宋" w:cs="仿宋"/>
                <w:spacing w:val="-1"/>
                <w:position w:val="4"/>
              </w:rPr>
              <w:t>网址：</w:t>
            </w:r>
            <w:r>
              <w:fldChar w:fldCharType="begin"/>
            </w:r>
            <w:r>
              <w:instrText xml:space="preserve"> HYPERLINK "https://www.big5constructsouthafrica.com/" </w:instrText>
            </w:r>
            <w:r>
              <w:fldChar w:fldCharType="separate"/>
            </w:r>
            <w:r>
              <w:rPr>
                <w:spacing w:val="-1"/>
                <w:position w:val="4"/>
              </w:rPr>
              <w:t>https://www.big5cons</w:t>
            </w:r>
            <w:r>
              <w:rPr>
                <w:spacing w:val="-2"/>
                <w:position w:val="4"/>
              </w:rPr>
              <w:t>tructsouthafrica.com/</w:t>
            </w:r>
            <w:r>
              <w:rPr>
                <w:spacing w:val="-2"/>
                <w:position w:val="4"/>
              </w:rPr>
              <w:fldChar w:fldCharType="end"/>
            </w:r>
          </w:p>
        </w:tc>
      </w:tr>
      <w:tr w14:paraId="6D50F7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42" w:type="dxa"/>
            <w:vAlign w:val="center"/>
          </w:tcPr>
          <w:p w14:paraId="18465EAE">
            <w:pPr>
              <w:pStyle w:val="7"/>
              <w:spacing w:before="86" w:line="394" w:lineRule="exact"/>
              <w:ind w:left="112"/>
              <w:jc w:val="center"/>
              <w:rPr>
                <w:rFonts w:hint="eastAsia" w:eastAsia="宋体"/>
                <w:spacing w:val="-3"/>
                <w:position w:val="2"/>
                <w:lang w:val="en-US" w:eastAsia="zh-CN"/>
              </w:rPr>
            </w:pPr>
            <w:r>
              <w:rPr>
                <w:rFonts w:hint="eastAsia" w:eastAsia="宋体"/>
                <w:spacing w:val="-3"/>
                <w:position w:val="2"/>
                <w:lang w:val="en-US" w:eastAsia="zh-CN"/>
              </w:rPr>
              <w:t>9</w:t>
            </w:r>
          </w:p>
        </w:tc>
        <w:tc>
          <w:tcPr>
            <w:tcW w:w="1077" w:type="dxa"/>
            <w:vAlign w:val="center"/>
          </w:tcPr>
          <w:p w14:paraId="1395C4D8">
            <w:pPr>
              <w:spacing w:before="98" w:line="217" w:lineRule="auto"/>
              <w:ind w:left="131"/>
              <w:jc w:val="center"/>
              <w:rPr>
                <w:rFonts w:hint="eastAsia" w:ascii="仿宋" w:hAnsi="仿宋" w:eastAsia="仿宋" w:cs="仿宋"/>
                <w:spacing w:val="-15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5"/>
                <w:sz w:val="30"/>
                <w:szCs w:val="30"/>
                <w:lang w:eastAsia="zh-CN"/>
              </w:rPr>
              <w:t>乌干达</w:t>
            </w:r>
          </w:p>
        </w:tc>
        <w:tc>
          <w:tcPr>
            <w:tcW w:w="2965" w:type="dxa"/>
            <w:vAlign w:val="center"/>
          </w:tcPr>
          <w:p w14:paraId="227A795C">
            <w:pPr>
              <w:spacing w:before="98" w:line="216" w:lineRule="auto"/>
              <w:ind w:left="132"/>
              <w:rPr>
                <w:rFonts w:ascii="仿宋" w:hAnsi="仿宋" w:eastAsia="仿宋" w:cs="仿宋"/>
                <w:spacing w:val="-5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4"/>
                <w:sz w:val="30"/>
                <w:szCs w:val="30"/>
              </w:rPr>
              <w:t>乌干达贸易博览会</w:t>
            </w:r>
          </w:p>
        </w:tc>
        <w:tc>
          <w:tcPr>
            <w:tcW w:w="1782" w:type="dxa"/>
            <w:vAlign w:val="top"/>
          </w:tcPr>
          <w:p w14:paraId="1FD21F3F">
            <w:pPr>
              <w:pStyle w:val="7"/>
              <w:spacing w:before="175"/>
              <w:ind w:left="131" w:right="105" w:hanging="20"/>
              <w:rPr>
                <w:rFonts w:ascii="仿宋" w:hAnsi="仿宋" w:eastAsia="仿宋" w:cs="仿宋"/>
              </w:rPr>
            </w:pPr>
            <w:r>
              <w:rPr>
                <w:spacing w:val="-7"/>
              </w:rPr>
              <w:t>2</w:t>
            </w:r>
            <w:r>
              <w:rPr>
                <w:spacing w:val="-29"/>
              </w:rPr>
              <w:t xml:space="preserve"> </w:t>
            </w:r>
            <w:r>
              <w:rPr>
                <w:spacing w:val="-7"/>
              </w:rPr>
              <w:t>0</w:t>
            </w:r>
            <w:r>
              <w:rPr>
                <w:spacing w:val="-34"/>
              </w:rPr>
              <w:t xml:space="preserve"> </w:t>
            </w:r>
            <w:r>
              <w:rPr>
                <w:spacing w:val="-7"/>
              </w:rPr>
              <w:t>2</w:t>
            </w:r>
            <w:r>
              <w:rPr>
                <w:spacing w:val="-25"/>
              </w:rPr>
              <w:t xml:space="preserve"> </w:t>
            </w:r>
            <w:r>
              <w:rPr>
                <w:spacing w:val="-7"/>
              </w:rPr>
              <w:t>6</w:t>
            </w:r>
            <w:r>
              <w:rPr>
                <w:rFonts w:ascii="仿宋" w:hAnsi="仿宋" w:eastAsia="仿宋" w:cs="仿宋"/>
                <w:spacing w:val="-7"/>
              </w:rPr>
              <w:t>年</w:t>
            </w:r>
            <w:r>
              <w:rPr>
                <w:spacing w:val="-7"/>
              </w:rPr>
              <w:t>10</w:t>
            </w:r>
            <w:r>
              <w:rPr>
                <w:rFonts w:ascii="仿宋" w:hAnsi="仿宋" w:eastAsia="仿宋" w:cs="仿宋"/>
                <w:spacing w:val="-8"/>
              </w:rPr>
              <w:t>月</w:t>
            </w:r>
            <w:r>
              <w:rPr>
                <w:rFonts w:ascii="仿宋" w:hAnsi="仿宋" w:eastAsia="仿宋" w:cs="仿宋"/>
                <w:spacing w:val="-64"/>
              </w:rPr>
              <w:t xml:space="preserve"> </w:t>
            </w:r>
            <w:r>
              <w:rPr>
                <w:spacing w:val="-8"/>
              </w:rPr>
              <w:t>3-7</w:t>
            </w:r>
            <w:r>
              <w:rPr>
                <w:rFonts w:ascii="仿宋" w:hAnsi="仿宋" w:eastAsia="仿宋" w:cs="仿宋"/>
                <w:spacing w:val="-8"/>
              </w:rPr>
              <w:t>日</w:t>
            </w:r>
          </w:p>
          <w:p w14:paraId="62FF4F84">
            <w:pPr>
              <w:pStyle w:val="7"/>
              <w:spacing w:before="1" w:line="236" w:lineRule="auto"/>
              <w:ind w:left="116" w:right="471"/>
              <w:rPr>
                <w:spacing w:val="-19"/>
              </w:rPr>
            </w:pPr>
            <w:r>
              <w:rPr>
                <w:rFonts w:ascii="仿宋" w:hAnsi="仿宋" w:eastAsia="仿宋" w:cs="仿宋"/>
                <w:spacing w:val="-12"/>
                <w:position w:val="3"/>
              </w:rPr>
              <w:t>每年</w:t>
            </w:r>
            <w:r>
              <w:rPr>
                <w:spacing w:val="-12"/>
                <w:position w:val="3"/>
              </w:rPr>
              <w:t>1</w:t>
            </w:r>
            <w:r>
              <w:rPr>
                <w:rFonts w:ascii="仿宋" w:hAnsi="仿宋" w:eastAsia="仿宋" w:cs="仿宋"/>
                <w:spacing w:val="-12"/>
                <w:position w:val="3"/>
              </w:rPr>
              <w:t>届</w:t>
            </w:r>
          </w:p>
        </w:tc>
        <w:tc>
          <w:tcPr>
            <w:tcW w:w="7501" w:type="dxa"/>
            <w:shd w:val="clear" w:color="auto" w:fill="auto"/>
            <w:vAlign w:val="top"/>
          </w:tcPr>
          <w:p w14:paraId="075C6BA5">
            <w:pPr>
              <w:pStyle w:val="7"/>
              <w:spacing w:before="3" w:line="241" w:lineRule="auto"/>
              <w:ind w:left="153"/>
            </w:pPr>
            <w:r>
              <w:rPr>
                <w:rFonts w:ascii="仿宋" w:hAnsi="仿宋" w:eastAsia="仿宋" w:cs="仿宋"/>
                <w:spacing w:val="-4"/>
              </w:rPr>
              <w:t>电话：</w:t>
            </w:r>
            <w:r>
              <w:rPr>
                <w:spacing w:val="-4"/>
              </w:rPr>
              <w:t>+971  55</w:t>
            </w:r>
            <w:r>
              <w:rPr>
                <w:spacing w:val="11"/>
              </w:rPr>
              <w:t xml:space="preserve">  </w:t>
            </w:r>
            <w:r>
              <w:rPr>
                <w:spacing w:val="-4"/>
              </w:rPr>
              <w:t>5506187</w:t>
            </w:r>
          </w:p>
          <w:p w14:paraId="145D2FE5">
            <w:pPr>
              <w:pStyle w:val="7"/>
              <w:spacing w:before="1" w:line="232" w:lineRule="auto"/>
              <w:ind w:left="130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2"/>
              </w:rPr>
              <w:t>邮箱：</w:t>
            </w:r>
            <w:r>
              <w:fldChar w:fldCharType="begin"/>
            </w:r>
            <w:r>
              <w:instrText xml:space="preserve"> HYPERLINK "salman@inexpos.com" </w:instrText>
            </w:r>
            <w:r>
              <w:fldChar w:fldCharType="separate"/>
            </w:r>
            <w:r>
              <w:rPr>
                <w:spacing w:val="-2"/>
              </w:rPr>
              <w:t>salman@inexpos.com</w:t>
            </w:r>
            <w:r>
              <w:rPr>
                <w:spacing w:val="-2"/>
              </w:rPr>
              <w:fldChar w:fldCharType="end"/>
            </w:r>
            <w:r>
              <w:rPr>
                <w:rFonts w:ascii="仿宋" w:hAnsi="仿宋" w:eastAsia="仿宋" w:cs="仿宋"/>
                <w:spacing w:val="-2"/>
              </w:rPr>
              <w:t>；</w:t>
            </w:r>
          </w:p>
          <w:p w14:paraId="41EAC3AE">
            <w:pPr>
              <w:pStyle w:val="7"/>
              <w:spacing w:line="367" w:lineRule="exact"/>
              <w:ind w:left="1021"/>
            </w:pPr>
            <w:r>
              <w:fldChar w:fldCharType="begin"/>
            </w:r>
            <w:r>
              <w:instrText xml:space="preserve"> HYPERLINK "salman@inexpo.ae" </w:instrText>
            </w:r>
            <w:r>
              <w:fldChar w:fldCharType="separate"/>
            </w:r>
            <w:r>
              <w:rPr>
                <w:spacing w:val="-2"/>
                <w:position w:val="4"/>
              </w:rPr>
              <w:t>salman@inexpo.ae</w:t>
            </w:r>
            <w:r>
              <w:rPr>
                <w:spacing w:val="-2"/>
                <w:position w:val="4"/>
              </w:rPr>
              <w:fldChar w:fldCharType="end"/>
            </w:r>
          </w:p>
          <w:p w14:paraId="0F3B97AB">
            <w:pPr>
              <w:pStyle w:val="7"/>
              <w:spacing w:line="225" w:lineRule="auto"/>
              <w:ind w:left="14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30"/>
                <w:szCs w:val="30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2"/>
              </w:rPr>
              <w:t>网址：</w:t>
            </w:r>
            <w:r>
              <w:fldChar w:fldCharType="begin"/>
            </w:r>
            <w:r>
              <w:instrText xml:space="preserve"> HYPERLINK "https://www.inexpo.ae/pages/uganda.php" </w:instrText>
            </w:r>
            <w:r>
              <w:fldChar w:fldCharType="separate"/>
            </w:r>
            <w:r>
              <w:rPr>
                <w:spacing w:val="-2"/>
              </w:rPr>
              <w:t>https://www.inexpo.ae/pages/uganda.php</w:t>
            </w:r>
            <w:r>
              <w:rPr>
                <w:spacing w:val="-2"/>
              </w:rPr>
              <w:fldChar w:fldCharType="end"/>
            </w:r>
          </w:p>
        </w:tc>
      </w:tr>
      <w:tr w14:paraId="2838EF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</w:trPr>
        <w:tc>
          <w:tcPr>
            <w:tcW w:w="842" w:type="dxa"/>
            <w:vAlign w:val="top"/>
          </w:tcPr>
          <w:p w14:paraId="0B41F0DC">
            <w:pPr>
              <w:spacing w:line="476" w:lineRule="auto"/>
              <w:rPr>
                <w:rFonts w:ascii="Arial"/>
                <w:sz w:val="21"/>
              </w:rPr>
            </w:pPr>
          </w:p>
          <w:p w14:paraId="32347D7B">
            <w:pPr>
              <w:pStyle w:val="7"/>
              <w:spacing w:before="87" w:line="393" w:lineRule="exact"/>
              <w:ind w:left="12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8"/>
                <w:position w:val="2"/>
                <w:lang w:val="en-US" w:eastAsia="zh-CN"/>
              </w:rPr>
              <w:t>10</w:t>
            </w:r>
          </w:p>
        </w:tc>
        <w:tc>
          <w:tcPr>
            <w:tcW w:w="1077" w:type="dxa"/>
            <w:vAlign w:val="top"/>
          </w:tcPr>
          <w:p w14:paraId="15A80C69">
            <w:pPr>
              <w:spacing w:line="255" w:lineRule="auto"/>
              <w:jc w:val="center"/>
              <w:rPr>
                <w:rFonts w:ascii="Arial"/>
                <w:sz w:val="21"/>
              </w:rPr>
            </w:pPr>
          </w:p>
          <w:p w14:paraId="3F0BBC65">
            <w:pPr>
              <w:spacing w:line="255" w:lineRule="auto"/>
              <w:jc w:val="center"/>
              <w:rPr>
                <w:rFonts w:ascii="Arial"/>
                <w:sz w:val="21"/>
              </w:rPr>
            </w:pPr>
          </w:p>
          <w:p w14:paraId="7176D688">
            <w:pPr>
              <w:spacing w:before="97" w:line="216" w:lineRule="auto"/>
              <w:ind w:left="137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17"/>
                <w:sz w:val="30"/>
                <w:szCs w:val="30"/>
              </w:rPr>
              <w:t>阿曼</w:t>
            </w:r>
          </w:p>
        </w:tc>
        <w:tc>
          <w:tcPr>
            <w:tcW w:w="2965" w:type="dxa"/>
            <w:vAlign w:val="top"/>
          </w:tcPr>
          <w:p w14:paraId="3841BF3A">
            <w:pPr>
              <w:spacing w:line="316" w:lineRule="auto"/>
              <w:rPr>
                <w:rFonts w:ascii="Arial"/>
                <w:sz w:val="21"/>
              </w:rPr>
            </w:pPr>
          </w:p>
          <w:p w14:paraId="51325819">
            <w:pPr>
              <w:spacing w:before="97" w:line="241" w:lineRule="auto"/>
              <w:ind w:left="117" w:right="105" w:firstLine="2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3"/>
                <w:sz w:val="30"/>
                <w:szCs w:val="30"/>
              </w:rPr>
              <w:t>食品、饮料及酒店餐</w:t>
            </w:r>
            <w:r>
              <w:rPr>
                <w:rFonts w:ascii="仿宋" w:hAnsi="仿宋" w:eastAsia="仿宋" w:cs="仿宋"/>
                <w:spacing w:val="-4"/>
                <w:sz w:val="30"/>
                <w:szCs w:val="30"/>
              </w:rPr>
              <w:t>饮博览会</w:t>
            </w:r>
          </w:p>
        </w:tc>
        <w:tc>
          <w:tcPr>
            <w:tcW w:w="1782" w:type="dxa"/>
            <w:vAlign w:val="center"/>
          </w:tcPr>
          <w:p w14:paraId="15C9C9B6">
            <w:pPr>
              <w:pStyle w:val="7"/>
              <w:spacing w:before="3" w:line="241" w:lineRule="auto"/>
              <w:ind w:left="111"/>
              <w:rPr>
                <w:rFonts w:ascii="仿宋" w:hAnsi="仿宋" w:eastAsia="仿宋" w:cs="仿宋"/>
              </w:rPr>
            </w:pPr>
            <w:r>
              <w:rPr>
                <w:spacing w:val="-5"/>
              </w:rPr>
              <w:t>2026</w:t>
            </w:r>
            <w:r>
              <w:rPr>
                <w:rFonts w:ascii="仿宋" w:hAnsi="仿宋" w:eastAsia="仿宋" w:cs="仿宋"/>
                <w:spacing w:val="-5"/>
              </w:rPr>
              <w:t>年</w:t>
            </w:r>
            <w:r>
              <w:rPr>
                <w:rFonts w:ascii="仿宋" w:hAnsi="仿宋" w:eastAsia="仿宋" w:cs="仿宋"/>
                <w:spacing w:val="-66"/>
              </w:rPr>
              <w:t xml:space="preserve"> </w:t>
            </w:r>
            <w:r>
              <w:rPr>
                <w:spacing w:val="-5"/>
              </w:rPr>
              <w:t>9</w:t>
            </w:r>
            <w:r>
              <w:rPr>
                <w:rFonts w:ascii="仿宋" w:hAnsi="仿宋" w:eastAsia="仿宋" w:cs="仿宋"/>
                <w:spacing w:val="-5"/>
              </w:rPr>
              <w:t>月</w:t>
            </w:r>
          </w:p>
          <w:p w14:paraId="7171AF26">
            <w:pPr>
              <w:pStyle w:val="7"/>
              <w:spacing w:before="2" w:line="256" w:lineRule="auto"/>
              <w:ind w:left="116" w:right="471" w:firstLine="23"/>
              <w:rPr>
                <w:rFonts w:ascii="仿宋" w:hAnsi="仿宋" w:eastAsia="仿宋" w:cs="仿宋"/>
                <w:spacing w:val="-15"/>
              </w:rPr>
            </w:pPr>
            <w:r>
              <w:rPr>
                <w:spacing w:val="-15"/>
              </w:rPr>
              <w:t>14-16</w:t>
            </w:r>
            <w:r>
              <w:rPr>
                <w:rFonts w:ascii="仿宋" w:hAnsi="仿宋" w:eastAsia="仿宋" w:cs="仿宋"/>
                <w:spacing w:val="-15"/>
              </w:rPr>
              <w:t>日</w:t>
            </w:r>
          </w:p>
          <w:p w14:paraId="62FB7BA0">
            <w:pPr>
              <w:pStyle w:val="7"/>
              <w:spacing w:before="2" w:line="256" w:lineRule="auto"/>
              <w:ind w:left="116" w:right="471" w:firstLine="23"/>
              <w:rPr>
                <w:rFonts w:hint="eastAsia" w:ascii="仿宋" w:hAnsi="仿宋" w:eastAsia="宋体" w:cs="仿宋"/>
                <w:lang w:eastAsia="zh-CN"/>
              </w:rPr>
            </w:pPr>
            <w:r>
              <w:rPr>
                <w:rFonts w:ascii="仿宋" w:hAnsi="仿宋" w:eastAsia="仿宋" w:cs="仿宋"/>
                <w:spacing w:val="-14"/>
              </w:rPr>
              <w:t>每年</w:t>
            </w:r>
            <w:r>
              <w:rPr>
                <w:spacing w:val="-14"/>
              </w:rPr>
              <w:t>1</w:t>
            </w:r>
            <w:r>
              <w:rPr>
                <w:rFonts w:hint="eastAsia" w:ascii="仿宋" w:hAnsi="仿宋" w:eastAsia="仿宋" w:cs="仿宋"/>
                <w:spacing w:val="-14"/>
                <w:lang w:eastAsia="zh-CN"/>
              </w:rPr>
              <w:t>届</w:t>
            </w:r>
          </w:p>
        </w:tc>
        <w:tc>
          <w:tcPr>
            <w:tcW w:w="7501" w:type="dxa"/>
            <w:vAlign w:val="top"/>
          </w:tcPr>
          <w:p w14:paraId="70984A56">
            <w:pPr>
              <w:spacing w:line="269" w:lineRule="auto"/>
              <w:rPr>
                <w:rFonts w:ascii="Arial"/>
                <w:sz w:val="21"/>
              </w:rPr>
            </w:pPr>
          </w:p>
          <w:p w14:paraId="25E9B9C9">
            <w:pPr>
              <w:pStyle w:val="7"/>
              <w:spacing w:before="98" w:line="241" w:lineRule="auto"/>
              <w:ind w:left="153"/>
            </w:pPr>
            <w:r>
              <w:rPr>
                <w:rFonts w:ascii="仿宋" w:hAnsi="仿宋" w:eastAsia="仿宋" w:cs="仿宋"/>
                <w:spacing w:val="-3"/>
              </w:rPr>
              <w:t>电话：</w:t>
            </w:r>
            <w:r>
              <w:rPr>
                <w:spacing w:val="-3"/>
              </w:rPr>
              <w:t>+968  2470  0656</w:t>
            </w:r>
          </w:p>
          <w:p w14:paraId="1EA84E2B">
            <w:pPr>
              <w:pStyle w:val="7"/>
              <w:spacing w:line="447" w:lineRule="exact"/>
              <w:ind w:left="149"/>
            </w:pPr>
            <w:r>
              <w:rPr>
                <w:rFonts w:ascii="仿宋" w:hAnsi="仿宋" w:eastAsia="仿宋" w:cs="仿宋"/>
                <w:spacing w:val="-4"/>
                <w:position w:val="3"/>
              </w:rPr>
              <w:t>网址：</w:t>
            </w:r>
            <w:r>
              <w:fldChar w:fldCharType="begin"/>
            </w:r>
            <w:r>
              <w:instrText xml:space="preserve"> HYPERLINK "https://www.horecaoman.com" </w:instrText>
            </w:r>
            <w:r>
              <w:fldChar w:fldCharType="separate"/>
            </w:r>
            <w:r>
              <w:rPr>
                <w:spacing w:val="-4"/>
                <w:position w:val="3"/>
              </w:rPr>
              <w:t>www.horecaoman.com</w:t>
            </w:r>
            <w:r>
              <w:rPr>
                <w:spacing w:val="-4"/>
                <w:position w:val="3"/>
              </w:rPr>
              <w:fldChar w:fldCharType="end"/>
            </w:r>
          </w:p>
        </w:tc>
      </w:tr>
    </w:tbl>
    <w:p w14:paraId="26444CF7">
      <w:pPr>
        <w:spacing w:before="97" w:line="216" w:lineRule="auto"/>
        <w:ind w:left="137"/>
        <w:jc w:val="right"/>
        <w:rPr>
          <w:rFonts w:hint="eastAsia" w:ascii="仿宋" w:hAnsi="仿宋" w:eastAsia="仿宋" w:cs="仿宋"/>
          <w:spacing w:val="-17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-17"/>
          <w:sz w:val="30"/>
          <w:szCs w:val="30"/>
          <w:lang w:eastAsia="zh-CN"/>
        </w:rPr>
        <w:t>（来源：中国</w:t>
      </w:r>
      <w:bookmarkStart w:id="0" w:name="_GoBack"/>
      <w:bookmarkEnd w:id="0"/>
      <w:r>
        <w:rPr>
          <w:rFonts w:hint="eastAsia" w:ascii="仿宋" w:hAnsi="仿宋" w:eastAsia="仿宋" w:cs="仿宋"/>
          <w:spacing w:val="-17"/>
          <w:sz w:val="30"/>
          <w:szCs w:val="30"/>
          <w:lang w:eastAsia="zh-CN"/>
        </w:rPr>
        <w:t>商务部）</w:t>
      </w:r>
    </w:p>
    <w:sectPr>
      <w:footerReference r:id="rId5" w:type="default"/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F435F742-7D6E-415B-82D9-6871485D959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4541314-E3E6-434E-A7E8-7A88D6ED5AA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BC3E6F9-DE4F-4F7F-ADC0-3136B8CF1B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BC3822A-EA34-47D1-8046-EED59FB859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B9BA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0ACA6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0ACA6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65087"/>
    <w:rsid w:val="07B7748E"/>
    <w:rsid w:val="1B865087"/>
    <w:rsid w:val="26C174CA"/>
    <w:rsid w:val="6B47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</Words>
  <Characters>1368</Characters>
  <Lines>0</Lines>
  <Paragraphs>0</Paragraphs>
  <TotalTime>23</TotalTime>
  <ScaleCrop>false</ScaleCrop>
  <LinksUpToDate>false</LinksUpToDate>
  <CharactersWithSpaces>1472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2026-06-09T01:42:00Z</dcterms:created>
  <dc:creator>Liyz</dc:creator>
  <cp:lastModifiedBy>Liyz</cp:lastModifiedBy>
  <dcterms:modified xsi:type="dcterms:W3CDTF">2026-06-09T02:34:00Z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D7A456056CD143B6B5F568998644A623_11</vt:lpwstr>
  </property>
  <property fmtid="{D5CDD505-2E9C-101B-9397-08002B2CF9AE}" pid="4" name="KSOTemplateDocerSaveRecord">
    <vt:lpwstr>eyJoZGlkIjoiYmI0ODhhYjQyYzExZjZkZGUwNzEzZGZlMDE3OGYzNTYiLCJ1c2VySWQiOiI1MDg0NjM0MjUifQ==</vt:lpwstr>
  </property>
</Properties>
</file>