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contextualSpacing/>
        <w:jc w:val="center"/>
        <w:rPr>
          <w:rFonts w:hint="default" w:ascii="Times New Roman" w:hAnsi="Times New Roman" w:eastAsia="仿宋_GB2312" w:cs="Times New Roman"/>
          <w:b/>
          <w:bCs w:val="0"/>
          <w:color w:val="FF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28"/>
          <w:szCs w:val="28"/>
        </w:rPr>
        <w:t xml:space="preserve">CACAC membership application form </w:t>
      </w:r>
    </w:p>
    <w:p>
      <w:pPr>
        <w:spacing w:before="156" w:beforeLines="50"/>
        <w:jc w:val="center"/>
        <w:rPr>
          <w:rFonts w:hint="default" w:ascii="Times New Roman" w:hAnsi="Times New Roman" w:eastAsia="仿宋_GB2312" w:cs="Times New Roman"/>
          <w:b/>
          <w:color w:val="FF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FF0000"/>
          <w:sz w:val="24"/>
          <w:szCs w:val="24"/>
        </w:rPr>
        <w:t>（Please submit it together with the company business license and company profile）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403"/>
        <w:gridCol w:w="180"/>
        <w:gridCol w:w="587"/>
        <w:gridCol w:w="330"/>
        <w:gridCol w:w="778"/>
        <w:gridCol w:w="968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Company name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Nationality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Address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Postcode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980" w:type="dxa"/>
            <w:tcBorders>
              <w:tl2br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Personnel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Contact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Person in charge</w:t>
            </w: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Contact 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Name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Position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Phone number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Fax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33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Founding time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Website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Type</w:t>
            </w:r>
          </w:p>
        </w:tc>
        <w:tc>
          <w:tcPr>
            <w:tcW w:w="6513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□State owned   □Collective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ownership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□R&amp;D institution   □Government department   □Private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□Foreign invested   □Social organization   □Other（Please specify）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Registered capital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Number of employees</w:t>
            </w:r>
          </w:p>
        </w:tc>
        <w:tc>
          <w:tcPr>
            <w:tcW w:w="285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ypes and quantity of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products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manufactured or sold</w:t>
            </w:r>
          </w:p>
        </w:tc>
        <w:tc>
          <w:tcPr>
            <w:tcW w:w="6513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Main types：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Main product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tons in 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;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Main product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tons in 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Brand name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Self-owned brand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Main target market</w:t>
            </w:r>
          </w:p>
        </w:tc>
        <w:tc>
          <w:tcPr>
            <w:tcW w:w="6513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4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Comment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for application: Agree or not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Signature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of leagal person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：           </w:t>
            </w: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(Official seal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Date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435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Comment of CACAC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 Agree or not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(Official seal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Date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</w:p>
        </w:tc>
      </w:tr>
    </w:tbl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  <w:t xml:space="preserve">Secretariat of 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China-ASEAN 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  <w:t xml:space="preserve">Chamber of 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Agricultural Commerce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Address: No. 45, Fuxingmennei Street, Beijing, China 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Post Code: 100</w:t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801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Contact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  <w:t xml:space="preserve"> person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: </w:t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Cao Yang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 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  <w:t xml:space="preserve">Phone: 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010-</w:t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66054028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 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Mobile/Wechat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: </w:t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13811527184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Email: 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instrText xml:space="preserve"> HYPERLINK "mailto:cacac@cacac.com.cn" </w:instrTex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bCs/>
          <w:sz w:val="21"/>
          <w:szCs w:val="21"/>
        </w:rPr>
        <w:t>cacac@cacac.com.cn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 xml:space="preserve"> </w:t>
      </w:r>
    </w:p>
    <w:p>
      <w:pPr>
        <w:ind w:left="1" w:firstLine="495" w:firstLineChars="236"/>
        <w:rPr>
          <w:rFonts w:hint="default" w:ascii="Times New Roman" w:hAnsi="Times New Roman" w:eastAsia="仿宋_GB2312" w:cs="Times New Roman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Fax: 010-</w:t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val="en-US" w:eastAsia="zh-CN"/>
        </w:rPr>
        <w:t>66018227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1949"/>
    <w:rsid w:val="48751949"/>
    <w:rsid w:val="6F791DBF"/>
    <w:rsid w:val="A6F8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2021-12-07T00:54:00Z</dcterms:created>
  <dc:creator>Ale</dc:creator>
  <cp:lastModifiedBy>gxs</cp:lastModifiedBy>
  <dcterms:modified xsi:type="dcterms:W3CDTF">2025-04-07T15:50:12Z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E3168F52AC4D4D87836CC54AA26B87CB</vt:lpwstr>
  </property>
</Properties>
</file>